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54F1" w14:textId="77777777" w:rsidR="00693756" w:rsidRDefault="00693756" w:rsidP="00693756">
      <w:pPr>
        <w:jc w:val="center"/>
      </w:pPr>
      <w:bookmarkStart w:id="0" w:name="_Hlk75267564"/>
      <w:bookmarkEnd w:id="0"/>
    </w:p>
    <w:p w14:paraId="27555B79" w14:textId="77777777" w:rsidR="00693756" w:rsidRDefault="00693756" w:rsidP="00693756">
      <w:pPr>
        <w:jc w:val="center"/>
      </w:pPr>
    </w:p>
    <w:p w14:paraId="10A2F419" w14:textId="77777777" w:rsidR="00693756" w:rsidRDefault="00693756" w:rsidP="00693756">
      <w:pPr>
        <w:jc w:val="center"/>
      </w:pPr>
    </w:p>
    <w:p w14:paraId="567B0CF7" w14:textId="77777777" w:rsidR="00693756" w:rsidRDefault="00693756" w:rsidP="00693756">
      <w:pPr>
        <w:jc w:val="center"/>
      </w:pPr>
    </w:p>
    <w:p w14:paraId="49AD4E2D" w14:textId="77777777" w:rsidR="00693756" w:rsidRDefault="00693756" w:rsidP="00693756">
      <w:pPr>
        <w:jc w:val="center"/>
      </w:pPr>
    </w:p>
    <w:p w14:paraId="189CE426" w14:textId="50E40A75" w:rsidR="00693756" w:rsidRPr="00445845" w:rsidRDefault="00693756" w:rsidP="00693756">
      <w:pPr>
        <w:spacing w:before="120" w:after="120"/>
        <w:jc w:val="center"/>
        <w:rPr>
          <w:rFonts w:ascii="华文行楷" w:eastAsia="华文行楷"/>
          <w:spacing w:val="36"/>
          <w:sz w:val="72"/>
          <w:szCs w:val="72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drawing>
          <wp:inline distT="0" distB="0" distL="0" distR="0" wp14:anchorId="03ACC027" wp14:editId="5436AEFD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94A70" w14:textId="77777777" w:rsidR="00693756" w:rsidRPr="00C754BC" w:rsidRDefault="00693756" w:rsidP="00693756">
      <w:pPr>
        <w:spacing w:before="120" w:after="120"/>
        <w:jc w:val="center"/>
        <w:rPr>
          <w:b/>
          <w:spacing w:val="200"/>
          <w:sz w:val="68"/>
          <w:szCs w:val="68"/>
        </w:rPr>
      </w:pPr>
      <w:r w:rsidRPr="00C754BC">
        <w:rPr>
          <w:rFonts w:hint="eastAsia"/>
          <w:b/>
          <w:spacing w:val="200"/>
          <w:sz w:val="68"/>
          <w:szCs w:val="68"/>
        </w:rPr>
        <w:t>硕士专业学位论文</w:t>
      </w:r>
    </w:p>
    <w:p w14:paraId="71D99336" w14:textId="77777777" w:rsidR="00693756" w:rsidRPr="00C754BC" w:rsidRDefault="00693756" w:rsidP="00693756">
      <w:pPr>
        <w:spacing w:before="120" w:after="120"/>
        <w:jc w:val="center"/>
        <w:rPr>
          <w:b/>
          <w:spacing w:val="160"/>
          <w:sz w:val="68"/>
          <w:szCs w:val="68"/>
        </w:rPr>
      </w:pPr>
      <w:r w:rsidRPr="00C754BC">
        <w:rPr>
          <w:rFonts w:hint="eastAsia"/>
          <w:b/>
          <w:spacing w:val="160"/>
          <w:sz w:val="68"/>
          <w:szCs w:val="68"/>
        </w:rPr>
        <w:t>开题报告</w:t>
      </w:r>
    </w:p>
    <w:p w14:paraId="42F1675E" w14:textId="28E84D99" w:rsidR="00693756" w:rsidRPr="00445845" w:rsidRDefault="00693756" w:rsidP="00693756">
      <w:pPr>
        <w:jc w:val="center"/>
        <w:rPr>
          <w:b/>
          <w:sz w:val="36"/>
        </w:rPr>
      </w:pPr>
    </w:p>
    <w:p w14:paraId="72F5A55F" w14:textId="54D60F98" w:rsidR="00AD4F0E" w:rsidRPr="00445845" w:rsidRDefault="00AD4F0E" w:rsidP="00693756">
      <w:pPr>
        <w:jc w:val="center"/>
        <w:rPr>
          <w:b/>
          <w:sz w:val="36"/>
        </w:rPr>
      </w:pPr>
    </w:p>
    <w:p w14:paraId="33210B38" w14:textId="77777777" w:rsidR="00AD4F0E" w:rsidRPr="00445845" w:rsidRDefault="00AD4F0E" w:rsidP="00693756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AD4F0E" w:rsidRPr="00445845" w14:paraId="128D6DBF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0656292" w14:textId="771331B7" w:rsidR="00AD4F0E" w:rsidRPr="00445845" w:rsidRDefault="0031120E" w:rsidP="00AD4F0E">
            <w:pPr>
              <w:spacing w:line="600" w:lineRule="exact"/>
              <w:jc w:val="center"/>
              <w:rPr>
                <w:rFonts w:ascii="宋体" w:hAnsi="宋体"/>
                <w:b/>
                <w:sz w:val="36"/>
              </w:rPr>
            </w:pPr>
            <w:r>
              <w:rPr>
                <w:rFonts w:ascii="宋体" w:hAnsi="宋体" w:hint="eastAsia"/>
                <w:b/>
                <w:sz w:val="36"/>
              </w:rPr>
              <w:t>论文题目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34226" w14:textId="781BEF12" w:rsidR="00AD4F0E" w:rsidRPr="00B158CB" w:rsidRDefault="00AD4F0E" w:rsidP="00AD4F0E">
            <w:pPr>
              <w:spacing w:line="600" w:lineRule="exact"/>
              <w:jc w:val="center"/>
              <w:rPr>
                <w:rFonts w:ascii="宋体" w:hAnsi="宋体"/>
                <w:color w:val="0070C0"/>
                <w:sz w:val="28"/>
                <w:szCs w:val="28"/>
              </w:rPr>
            </w:pPr>
            <w:r w:rsidRPr="00B158CB">
              <w:rPr>
                <w:rFonts w:ascii="宋体" w:hAnsi="宋体" w:hint="eastAsia"/>
                <w:color w:val="000000" w:themeColor="text1"/>
                <w:sz w:val="32"/>
                <w:szCs w:val="28"/>
              </w:rPr>
              <w:t>(宋体，三号</w:t>
            </w:r>
            <w:r w:rsidRPr="00B158CB">
              <w:rPr>
                <w:rFonts w:ascii="宋体" w:hAnsi="宋体"/>
                <w:color w:val="000000" w:themeColor="text1"/>
                <w:sz w:val="32"/>
                <w:szCs w:val="28"/>
              </w:rPr>
              <w:t>)</w:t>
            </w:r>
          </w:p>
        </w:tc>
      </w:tr>
      <w:tr w:rsidR="00AD4F0E" w:rsidRPr="00445845" w14:paraId="0A40CF25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6B7E5DE" w14:textId="77777777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A594D" w14:textId="36D53C72" w:rsidR="00AD4F0E" w:rsidRPr="00B158CB" w:rsidRDefault="00AD4F0E" w:rsidP="00AD4F0E">
            <w:pPr>
              <w:spacing w:line="6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 w14:paraId="73576EB1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7C3E7B9A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0418B42A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42C4746B" w14:textId="77777777" w:rsidR="00AD4F0E" w:rsidRPr="00445845" w:rsidRDefault="00AD4F0E" w:rsidP="00AD4F0E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AD4F0E" w:rsidRPr="00445845" w14:paraId="4C73F920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5B2F974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87CAE" w14:textId="0286F540" w:rsidR="00AD4F0E" w:rsidRPr="00FD0D9D" w:rsidRDefault="00AD4F0E" w:rsidP="00AD4F0E">
            <w:pPr>
              <w:spacing w:line="600" w:lineRule="exact"/>
              <w:jc w:val="center"/>
              <w:rPr>
                <w:rFonts w:ascii="宋体" w:hAnsi="宋体"/>
                <w:sz w:val="36"/>
              </w:rPr>
            </w:pPr>
            <w:r w:rsidRPr="00FD0D9D">
              <w:rPr>
                <w:rFonts w:ascii="宋体" w:hAnsi="宋体" w:hint="eastAsia"/>
                <w:sz w:val="32"/>
                <w:szCs w:val="28"/>
              </w:rPr>
              <w:t>(宋体，三号)</w:t>
            </w:r>
          </w:p>
        </w:tc>
      </w:tr>
      <w:tr w:rsidR="00AD4F0E" w:rsidRPr="00445845" w14:paraId="5406910E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8291945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B1AF8" w14:textId="2EF001F4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AD4F0E" w:rsidRPr="00445845" w14:paraId="069D1490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AF7B4C2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E34D2" w14:textId="4887B951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AD4F0E" w:rsidRPr="00445845" w14:paraId="13FCDC46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A9BE155" w14:textId="63EB530A" w:rsidR="00AD4F0E" w:rsidRPr="00445845" w:rsidRDefault="00AD4F0E" w:rsidP="003C4D37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专业类别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03778" w14:textId="64FBE788" w:rsidR="00AD4F0E" w:rsidRPr="00B158CB" w:rsidRDefault="00E4652A" w:rsidP="00AD4F0E">
            <w:pPr>
              <w:spacing w:line="60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B158CB">
              <w:rPr>
                <w:rFonts w:ascii="宋体" w:hAnsi="宋体" w:hint="eastAsia"/>
                <w:sz w:val="32"/>
                <w:szCs w:val="32"/>
              </w:rPr>
              <w:t>工商管理/工程管理/会计</w:t>
            </w:r>
          </w:p>
        </w:tc>
      </w:tr>
      <w:tr w:rsidR="003C4D37" w:rsidRPr="00445845" w14:paraId="67F3C1B0" w14:textId="77777777" w:rsidTr="00456B0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BB8A8BC" w14:textId="77777777" w:rsidR="003C4D37" w:rsidRPr="00445845" w:rsidRDefault="003C4D37" w:rsidP="00456B07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研究方向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DD93D" w14:textId="587ECE1D" w:rsidR="003C4D37" w:rsidRPr="00B158CB" w:rsidRDefault="003C4D37" w:rsidP="00456B07">
            <w:pPr>
              <w:spacing w:line="6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 w:rsidR="00AD4F0E" w:rsidRPr="00445845" w14:paraId="458A85CE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69B2F8F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 xml:space="preserve">学 </w:t>
            </w:r>
            <w:r w:rsidRPr="00445845">
              <w:rPr>
                <w:rFonts w:ascii="黑体" w:eastAsia="黑体" w:hAnsi="黑体"/>
                <w:sz w:val="32"/>
                <w:szCs w:val="32"/>
              </w:rPr>
              <w:t xml:space="preserve">   </w:t>
            </w:r>
            <w:r w:rsidRPr="00445845">
              <w:rPr>
                <w:rFonts w:ascii="黑体" w:eastAsia="黑体" w:hAnsi="黑体" w:hint="eastAsia"/>
                <w:sz w:val="32"/>
                <w:szCs w:val="32"/>
              </w:rPr>
              <w:t>院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C81C0" w14:textId="72B83558" w:rsidR="00AD4F0E" w:rsidRPr="00B158CB" w:rsidRDefault="00FD0D9D" w:rsidP="00AD4F0E">
            <w:pPr>
              <w:spacing w:line="60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B158CB">
              <w:rPr>
                <w:rFonts w:ascii="宋体" w:hAnsi="宋体" w:hint="eastAsia"/>
                <w:sz w:val="32"/>
                <w:szCs w:val="32"/>
              </w:rPr>
              <w:t>管理学院</w:t>
            </w:r>
          </w:p>
        </w:tc>
      </w:tr>
    </w:tbl>
    <w:p w14:paraId="6E3C0E9E" w14:textId="77777777" w:rsidR="00AD4F0E" w:rsidRPr="00445845" w:rsidRDefault="00AD4F0E" w:rsidP="00AD4F0E">
      <w:pPr>
        <w:spacing w:line="360" w:lineRule="auto"/>
        <w:jc w:val="both"/>
        <w:rPr>
          <w:rFonts w:ascii="宋体" w:hAnsi="宋体"/>
          <w:b/>
          <w:sz w:val="36"/>
        </w:rPr>
      </w:pPr>
      <w:r w:rsidRPr="00445845">
        <w:rPr>
          <w:rFonts w:ascii="黑体" w:eastAsia="黑体"/>
          <w:sz w:val="32"/>
        </w:rPr>
        <w:t xml:space="preserve">          </w:t>
      </w:r>
    </w:p>
    <w:p w14:paraId="1109BAFD" w14:textId="77777777" w:rsidR="00AD4F0E" w:rsidRPr="00445845" w:rsidRDefault="00AD4F0E" w:rsidP="00AD4F0E">
      <w:pPr>
        <w:ind w:firstLineChars="800" w:firstLine="2891"/>
        <w:rPr>
          <w:rFonts w:ascii="宋体" w:hAnsi="宋体"/>
          <w:b/>
          <w:sz w:val="36"/>
        </w:rPr>
      </w:pPr>
    </w:p>
    <w:p w14:paraId="3D572B7D" w14:textId="77777777" w:rsidR="00AD4F0E" w:rsidRPr="00445845" w:rsidRDefault="00AD4F0E" w:rsidP="00AD4F0E">
      <w:pPr>
        <w:jc w:val="center"/>
        <w:rPr>
          <w:rFonts w:ascii="黑体" w:eastAsia="黑体" w:hAnsi="黑体"/>
          <w:sz w:val="32"/>
          <w:szCs w:val="32"/>
        </w:rPr>
      </w:pPr>
      <w:r w:rsidRPr="00445845">
        <w:rPr>
          <w:rFonts w:ascii="黑体" w:eastAsia="黑体" w:hAnsi="黑体" w:hint="eastAsia"/>
          <w:sz w:val="32"/>
          <w:szCs w:val="32"/>
        </w:rPr>
        <w:t xml:space="preserve">年    月    日 </w:t>
      </w:r>
    </w:p>
    <w:p w14:paraId="42175897" w14:textId="73FD90B7" w:rsidR="00A01C51" w:rsidRPr="00445845" w:rsidRDefault="00A01C51">
      <w:pPr>
        <w:rPr>
          <w:b/>
          <w:sz w:val="36"/>
        </w:rPr>
      </w:pPr>
      <w:r w:rsidRPr="00445845">
        <w:rPr>
          <w:b/>
          <w:sz w:val="36"/>
        </w:rPr>
        <w:br w:type="page"/>
      </w:r>
    </w:p>
    <w:p w14:paraId="474287DF" w14:textId="77777777" w:rsidR="00693756" w:rsidRPr="00445845" w:rsidRDefault="00693756" w:rsidP="00AD4F0E">
      <w:pPr>
        <w:snapToGrid w:val="0"/>
        <w:spacing w:beforeLines="50" w:before="120" w:after="600"/>
        <w:jc w:val="center"/>
        <w:rPr>
          <w:b/>
          <w:spacing w:val="360"/>
          <w:sz w:val="44"/>
          <w:szCs w:val="44"/>
        </w:rPr>
      </w:pPr>
      <w:r w:rsidRPr="00445845">
        <w:rPr>
          <w:rFonts w:hint="eastAsia"/>
          <w:b/>
          <w:spacing w:val="360"/>
          <w:sz w:val="44"/>
          <w:szCs w:val="44"/>
        </w:rPr>
        <w:lastRenderedPageBreak/>
        <w:t>填表说明</w:t>
      </w:r>
    </w:p>
    <w:p w14:paraId="61417261" w14:textId="77777777" w:rsidR="00FF46CD" w:rsidRPr="00445845" w:rsidRDefault="00FF46CD" w:rsidP="00884A7F">
      <w:pPr>
        <w:snapToGrid w:val="0"/>
        <w:spacing w:afterLines="50" w:after="120" w:line="5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bookmarkStart w:id="1" w:name="_Hlk57728302"/>
      <w:r w:rsidRPr="00445845">
        <w:rPr>
          <w:rFonts w:ascii="仿宋_GB2312" w:eastAsia="仿宋_GB2312" w:hint="eastAsia"/>
          <w:sz w:val="28"/>
          <w:szCs w:val="28"/>
        </w:rPr>
        <w:t>1．只有学籍状态为注册或暂缓注册的研究生才允许开题。但学籍状态为暂缓注册的研究生只有在完成注册手续之后，开题报告及其评审结果才能被认可。</w:t>
      </w:r>
    </w:p>
    <w:p w14:paraId="1BCC8318" w14:textId="6B9F9C0F" w:rsidR="00C334FC" w:rsidRPr="00C334FC" w:rsidRDefault="00FF46CD" w:rsidP="00C334FC">
      <w:pPr>
        <w:snapToGrid w:val="0"/>
        <w:spacing w:afterLines="50" w:after="120" w:line="5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445845">
        <w:rPr>
          <w:rFonts w:ascii="仿宋_GB2312" w:eastAsia="仿宋_GB2312"/>
          <w:sz w:val="28"/>
          <w:szCs w:val="28"/>
        </w:rPr>
        <w:t>2</w:t>
      </w:r>
      <w:r w:rsidRPr="00445845">
        <w:rPr>
          <w:rFonts w:ascii="仿宋_GB2312" w:eastAsia="仿宋_GB2312" w:hint="eastAsia"/>
          <w:sz w:val="28"/>
          <w:szCs w:val="28"/>
        </w:rPr>
        <w:t>．开题报告为A4大小，</w:t>
      </w:r>
      <w:bookmarkEnd w:id="1"/>
      <w:r w:rsidR="00C334FC" w:rsidRPr="00C334FC">
        <w:rPr>
          <w:rFonts w:ascii="仿宋_GB2312" w:eastAsia="仿宋_GB2312" w:hint="eastAsia"/>
          <w:sz w:val="28"/>
          <w:szCs w:val="28"/>
        </w:rPr>
        <w:t>页面设计：页眉</w:t>
      </w:r>
      <w:r w:rsidR="00C334FC" w:rsidRPr="00C334FC">
        <w:rPr>
          <w:rFonts w:ascii="仿宋_GB2312" w:eastAsia="仿宋_GB2312"/>
          <w:sz w:val="28"/>
          <w:szCs w:val="28"/>
        </w:rPr>
        <w:t>2.5cm</w:t>
      </w:r>
      <w:r w:rsidR="00C334FC" w:rsidRPr="00C334FC">
        <w:rPr>
          <w:rFonts w:ascii="仿宋_GB2312" w:eastAsia="仿宋_GB2312" w:hint="eastAsia"/>
          <w:sz w:val="28"/>
          <w:szCs w:val="28"/>
        </w:rPr>
        <w:t>，页脚</w:t>
      </w:r>
      <w:r w:rsidR="00C334FC" w:rsidRPr="00C334FC">
        <w:rPr>
          <w:rFonts w:ascii="仿宋_GB2312" w:eastAsia="仿宋_GB2312"/>
          <w:sz w:val="28"/>
          <w:szCs w:val="28"/>
        </w:rPr>
        <w:t>1.5cm</w:t>
      </w:r>
      <w:r w:rsidR="00C334FC" w:rsidRPr="00C334FC">
        <w:rPr>
          <w:rFonts w:ascii="仿宋_GB2312" w:eastAsia="仿宋_GB2312" w:hint="eastAsia"/>
          <w:sz w:val="28"/>
          <w:szCs w:val="28"/>
        </w:rPr>
        <w:t>，左边距</w:t>
      </w:r>
      <w:r w:rsidR="00C334FC" w:rsidRPr="00C334FC">
        <w:rPr>
          <w:rFonts w:ascii="仿宋_GB2312" w:eastAsia="仿宋_GB2312"/>
          <w:sz w:val="28"/>
          <w:szCs w:val="28"/>
        </w:rPr>
        <w:t>3cm</w:t>
      </w:r>
      <w:r w:rsidR="00C334FC">
        <w:rPr>
          <w:rFonts w:ascii="仿宋_GB2312" w:eastAsia="仿宋_GB2312" w:hint="eastAsia"/>
          <w:sz w:val="28"/>
          <w:szCs w:val="28"/>
        </w:rPr>
        <w:t>，</w:t>
      </w:r>
      <w:r w:rsidR="00C334FC" w:rsidRPr="00C334FC">
        <w:rPr>
          <w:rFonts w:ascii="仿宋_GB2312" w:eastAsia="仿宋_GB2312" w:hint="eastAsia"/>
          <w:sz w:val="28"/>
          <w:szCs w:val="28"/>
        </w:rPr>
        <w:t>右边距</w:t>
      </w:r>
      <w:r w:rsidR="00C334FC" w:rsidRPr="00C334FC">
        <w:rPr>
          <w:rFonts w:ascii="仿宋_GB2312" w:eastAsia="仿宋_GB2312"/>
          <w:sz w:val="28"/>
          <w:szCs w:val="28"/>
        </w:rPr>
        <w:t>2</w:t>
      </w:r>
      <w:r w:rsidR="00C334FC" w:rsidRPr="00C334FC">
        <w:rPr>
          <w:rFonts w:ascii="仿宋_GB2312" w:eastAsia="仿宋_GB2312" w:hint="eastAsia"/>
          <w:sz w:val="28"/>
          <w:szCs w:val="28"/>
        </w:rPr>
        <w:t>.</w:t>
      </w:r>
      <w:r w:rsidR="00C334FC" w:rsidRPr="00C334FC">
        <w:rPr>
          <w:rFonts w:ascii="仿宋_GB2312" w:eastAsia="仿宋_GB2312"/>
          <w:sz w:val="28"/>
          <w:szCs w:val="28"/>
        </w:rPr>
        <w:t>4cm</w:t>
      </w:r>
      <w:r w:rsidR="00C334FC" w:rsidRPr="00C334FC">
        <w:rPr>
          <w:rFonts w:ascii="仿宋_GB2312" w:eastAsia="仿宋_GB2312" w:hint="eastAsia"/>
          <w:sz w:val="28"/>
          <w:szCs w:val="28"/>
        </w:rPr>
        <w:t>。</w:t>
      </w:r>
      <w:r w:rsidR="001D2FBE">
        <w:rPr>
          <w:rFonts w:ascii="仿宋_GB2312" w:eastAsia="仿宋_GB2312" w:hint="eastAsia"/>
          <w:sz w:val="28"/>
          <w:szCs w:val="28"/>
        </w:rPr>
        <w:t>正文</w:t>
      </w:r>
      <w:r w:rsidR="00C334FC" w:rsidRPr="00C334FC">
        <w:rPr>
          <w:rFonts w:ascii="仿宋_GB2312" w:eastAsia="仿宋_GB2312" w:hint="eastAsia"/>
          <w:sz w:val="28"/>
          <w:szCs w:val="28"/>
        </w:rPr>
        <w:t>字体、字号：宋体、小</w:t>
      </w:r>
      <w:r w:rsidR="00C334FC">
        <w:rPr>
          <w:rFonts w:ascii="仿宋_GB2312" w:eastAsia="仿宋_GB2312" w:hint="eastAsia"/>
          <w:sz w:val="28"/>
          <w:szCs w:val="28"/>
        </w:rPr>
        <w:t>四</w:t>
      </w:r>
      <w:r w:rsidR="00C334FC" w:rsidRPr="00C334FC">
        <w:rPr>
          <w:rFonts w:ascii="仿宋_GB2312" w:eastAsia="仿宋_GB2312" w:hint="eastAsia"/>
          <w:sz w:val="28"/>
          <w:szCs w:val="28"/>
        </w:rPr>
        <w:t>号，</w:t>
      </w:r>
      <w:r w:rsidR="00552DF7" w:rsidRPr="00C334FC">
        <w:rPr>
          <w:rFonts w:ascii="仿宋_GB2312" w:eastAsia="仿宋_GB2312" w:hint="eastAsia"/>
          <w:sz w:val="28"/>
          <w:szCs w:val="28"/>
        </w:rPr>
        <w:t>行间距</w:t>
      </w:r>
      <w:r w:rsidR="00552DF7" w:rsidRPr="00C334FC">
        <w:rPr>
          <w:rFonts w:ascii="仿宋_GB2312" w:eastAsia="仿宋_GB2312"/>
          <w:sz w:val="28"/>
          <w:szCs w:val="28"/>
        </w:rPr>
        <w:t>2</w:t>
      </w:r>
      <w:r w:rsidR="00552DF7" w:rsidRPr="00C334FC">
        <w:rPr>
          <w:rFonts w:ascii="仿宋_GB2312" w:eastAsia="仿宋_GB2312" w:hint="eastAsia"/>
          <w:sz w:val="28"/>
          <w:szCs w:val="28"/>
        </w:rPr>
        <w:t>2磅，段</w:t>
      </w:r>
      <w:r w:rsidR="001D2FBE">
        <w:rPr>
          <w:rFonts w:ascii="仿宋_GB2312" w:eastAsia="仿宋_GB2312" w:hint="eastAsia"/>
          <w:sz w:val="28"/>
          <w:szCs w:val="28"/>
        </w:rPr>
        <w:t>前段</w:t>
      </w:r>
      <w:r w:rsidR="00552DF7" w:rsidRPr="00C334FC">
        <w:rPr>
          <w:rFonts w:ascii="仿宋_GB2312" w:eastAsia="仿宋_GB2312" w:hint="eastAsia"/>
          <w:sz w:val="28"/>
          <w:szCs w:val="28"/>
        </w:rPr>
        <w:t>后0</w:t>
      </w:r>
      <w:r w:rsidR="00552DF7" w:rsidRPr="00C334FC">
        <w:rPr>
          <w:rFonts w:ascii="仿宋_GB2312" w:eastAsia="仿宋_GB2312"/>
          <w:sz w:val="28"/>
          <w:szCs w:val="28"/>
        </w:rPr>
        <w:t>.5</w:t>
      </w:r>
      <w:r w:rsidR="00552DF7" w:rsidRPr="00C334FC">
        <w:rPr>
          <w:rFonts w:ascii="仿宋_GB2312" w:eastAsia="仿宋_GB2312" w:hint="eastAsia"/>
          <w:sz w:val="28"/>
          <w:szCs w:val="28"/>
        </w:rPr>
        <w:t>行</w:t>
      </w:r>
      <w:r w:rsidR="00552DF7">
        <w:rPr>
          <w:rFonts w:ascii="仿宋_GB2312" w:eastAsia="仿宋_GB2312" w:hint="eastAsia"/>
          <w:sz w:val="28"/>
          <w:szCs w:val="28"/>
        </w:rPr>
        <w:t>，</w:t>
      </w:r>
      <w:r w:rsidR="00C334FC" w:rsidRPr="00C334FC">
        <w:rPr>
          <w:rFonts w:ascii="仿宋_GB2312" w:eastAsia="仿宋_GB2312" w:hint="eastAsia"/>
          <w:sz w:val="28"/>
          <w:szCs w:val="28"/>
        </w:rPr>
        <w:t>其中正文</w:t>
      </w:r>
      <w:r w:rsidR="00046982">
        <w:rPr>
          <w:rFonts w:ascii="仿宋_GB2312" w:eastAsia="仿宋_GB2312" w:hint="eastAsia"/>
          <w:sz w:val="28"/>
          <w:szCs w:val="28"/>
        </w:rPr>
        <w:t>章</w:t>
      </w:r>
      <w:r w:rsidR="001D2FBE">
        <w:rPr>
          <w:rFonts w:ascii="仿宋_GB2312" w:eastAsia="仿宋_GB2312" w:hint="eastAsia"/>
          <w:sz w:val="28"/>
          <w:szCs w:val="28"/>
        </w:rPr>
        <w:t>标题黑体三号，</w:t>
      </w:r>
      <w:r w:rsidR="00C334FC" w:rsidRPr="00C334FC">
        <w:rPr>
          <w:rFonts w:ascii="仿宋_GB2312" w:eastAsia="仿宋_GB2312" w:hint="eastAsia"/>
          <w:sz w:val="28"/>
          <w:szCs w:val="28"/>
        </w:rPr>
        <w:t>小标题</w:t>
      </w:r>
      <w:r w:rsidR="001D2FBE">
        <w:rPr>
          <w:rFonts w:ascii="仿宋_GB2312" w:eastAsia="仿宋_GB2312" w:hint="eastAsia"/>
          <w:sz w:val="28"/>
          <w:szCs w:val="28"/>
        </w:rPr>
        <w:t>黑体四号</w:t>
      </w:r>
      <w:r w:rsidR="00C334FC" w:rsidRPr="00C334FC">
        <w:rPr>
          <w:rFonts w:ascii="仿宋_GB2312" w:eastAsia="仿宋_GB2312" w:hint="eastAsia"/>
          <w:sz w:val="28"/>
          <w:szCs w:val="28"/>
        </w:rPr>
        <w:t>。</w:t>
      </w:r>
    </w:p>
    <w:p w14:paraId="43F8BF21" w14:textId="6B40460E" w:rsidR="00FF46CD" w:rsidRPr="0031120E" w:rsidRDefault="00FF46CD" w:rsidP="00C334FC">
      <w:pPr>
        <w:snapToGrid w:val="0"/>
        <w:spacing w:afterLines="50" w:after="120" w:line="560" w:lineRule="exact"/>
        <w:ind w:firstLineChars="200" w:firstLine="560"/>
        <w:jc w:val="both"/>
        <w:rPr>
          <w:rFonts w:ascii="仿宋_GB2312" w:eastAsia="仿宋_GB2312"/>
          <w:color w:val="FF0000"/>
          <w:sz w:val="28"/>
          <w:szCs w:val="28"/>
        </w:rPr>
      </w:pPr>
      <w:r w:rsidRPr="00445845">
        <w:rPr>
          <w:rFonts w:ascii="仿宋_GB2312" w:eastAsia="仿宋_GB2312"/>
          <w:sz w:val="28"/>
          <w:szCs w:val="28"/>
        </w:rPr>
        <w:t>3</w:t>
      </w:r>
      <w:r w:rsidRPr="00445845">
        <w:rPr>
          <w:rFonts w:ascii="仿宋_GB2312" w:eastAsia="仿宋_GB2312" w:hint="eastAsia"/>
          <w:sz w:val="28"/>
          <w:szCs w:val="28"/>
        </w:rPr>
        <w:t>．</w:t>
      </w:r>
      <w:r w:rsidRPr="00927528">
        <w:rPr>
          <w:rFonts w:ascii="仿宋_GB2312" w:eastAsia="仿宋_GB2312" w:cs="宋体" w:hint="eastAsia"/>
          <w:sz w:val="28"/>
          <w:szCs w:val="28"/>
          <w:lang w:val="zh-CN"/>
        </w:rPr>
        <w:t>开题报告经指导教师审阅通过后，由硕士研究生</w:t>
      </w:r>
      <w:r w:rsidR="00F2030E" w:rsidRPr="00927528">
        <w:rPr>
          <w:rFonts w:ascii="仿宋_GB2312" w:eastAsia="仿宋_GB2312" w:cs="宋体" w:hint="eastAsia"/>
          <w:sz w:val="28"/>
          <w:szCs w:val="28"/>
          <w:lang w:val="zh-CN"/>
        </w:rPr>
        <w:t>公开</w:t>
      </w:r>
      <w:r w:rsidRPr="00927528">
        <w:rPr>
          <w:rFonts w:ascii="仿宋_GB2312" w:eastAsia="仿宋_GB2312" w:cs="宋体" w:hint="eastAsia"/>
          <w:sz w:val="28"/>
          <w:szCs w:val="28"/>
          <w:lang w:val="zh-CN"/>
        </w:rPr>
        <w:t>宣读，并接受专家组质疑、评议。</w:t>
      </w:r>
      <w:r w:rsidR="00927528" w:rsidRPr="0056516F">
        <w:rPr>
          <w:rFonts w:ascii="仿宋_GB2312" w:eastAsia="仿宋_GB2312" w:cs="宋体" w:hint="eastAsia"/>
          <w:b/>
          <w:color w:val="FF0000"/>
          <w:sz w:val="28"/>
          <w:szCs w:val="28"/>
          <w:lang w:val="zh-CN"/>
        </w:rPr>
        <w:t>考核小组由</w:t>
      </w:r>
      <w:r w:rsidR="00927528" w:rsidRPr="00ED2D29">
        <w:rPr>
          <w:rFonts w:ascii="仿宋_GB2312" w:eastAsia="仿宋_GB2312" w:cs="宋体" w:hint="eastAsia"/>
          <w:b/>
          <w:color w:val="FF0000"/>
          <w:sz w:val="28"/>
          <w:szCs w:val="28"/>
          <w:lang w:val="zh-CN"/>
        </w:rPr>
        <w:t>5名及以上</w:t>
      </w:r>
      <w:r w:rsidR="00927528" w:rsidRPr="00927528">
        <w:rPr>
          <w:rFonts w:ascii="仿宋_GB2312" w:eastAsia="仿宋_GB2312" w:cs="宋体" w:hint="eastAsia"/>
          <w:sz w:val="28"/>
          <w:szCs w:val="28"/>
          <w:lang w:val="zh-CN"/>
        </w:rPr>
        <w:t>本专业学位类别（领域）的</w:t>
      </w:r>
      <w:r w:rsidR="00927528" w:rsidRPr="00ED2D29">
        <w:rPr>
          <w:rFonts w:ascii="仿宋_GB2312" w:eastAsia="仿宋_GB2312" w:cs="宋体" w:hint="eastAsia"/>
          <w:b/>
          <w:sz w:val="28"/>
          <w:szCs w:val="28"/>
          <w:lang w:val="zh-CN"/>
        </w:rPr>
        <w:t>副高级及以上职称专家或硕士生导师</w:t>
      </w:r>
      <w:r w:rsidR="00927528" w:rsidRPr="00927528">
        <w:rPr>
          <w:rFonts w:ascii="仿宋_GB2312" w:eastAsia="仿宋_GB2312" w:cs="宋体" w:hint="eastAsia"/>
          <w:sz w:val="28"/>
          <w:szCs w:val="28"/>
          <w:lang w:val="zh-CN"/>
        </w:rPr>
        <w:t>组成，导师可为考核小组成员，但不得担任考核小组组长</w:t>
      </w:r>
      <w:r w:rsidRPr="00927528">
        <w:rPr>
          <w:rFonts w:ascii="仿宋_GB2312" w:eastAsia="仿宋_GB2312" w:cs="宋体" w:hint="eastAsia"/>
          <w:sz w:val="28"/>
          <w:szCs w:val="28"/>
          <w:lang w:val="zh-CN"/>
        </w:rPr>
        <w:t>。评审合格后，</w:t>
      </w:r>
      <w:r w:rsidRPr="0008478C">
        <w:rPr>
          <w:rFonts w:ascii="仿宋_GB2312" w:eastAsia="仿宋_GB2312" w:cs="宋体" w:hint="eastAsia"/>
          <w:b/>
          <w:color w:val="FF0000"/>
          <w:sz w:val="28"/>
          <w:szCs w:val="28"/>
          <w:lang w:val="zh-CN"/>
        </w:rPr>
        <w:t>由研究生把含签</w:t>
      </w:r>
      <w:r w:rsidRPr="0031120E">
        <w:rPr>
          <w:rFonts w:ascii="仿宋_GB2312" w:eastAsia="仿宋_GB2312" w:cs="宋体" w:hint="eastAsia"/>
          <w:b/>
          <w:color w:val="FF0000"/>
          <w:sz w:val="28"/>
          <w:szCs w:val="28"/>
          <w:lang w:val="zh-CN"/>
        </w:rPr>
        <w:t>字的完整开题报告电子版上传研究生管理系统</w:t>
      </w:r>
      <w:r w:rsidRPr="0031120E">
        <w:rPr>
          <w:rFonts w:ascii="仿宋_GB2312" w:eastAsia="仿宋_GB2312" w:cs="宋体" w:hint="eastAsia"/>
          <w:color w:val="FF0000"/>
          <w:sz w:val="28"/>
          <w:szCs w:val="28"/>
          <w:lang w:val="zh-CN"/>
        </w:rPr>
        <w:t>。</w:t>
      </w:r>
    </w:p>
    <w:p w14:paraId="3ACAE233" w14:textId="56565603" w:rsidR="00FF46CD" w:rsidRPr="00FA35F1" w:rsidRDefault="00FF46CD" w:rsidP="00884A7F">
      <w:pPr>
        <w:snapToGrid w:val="0"/>
        <w:spacing w:afterLines="50" w:after="120" w:line="560" w:lineRule="exact"/>
        <w:ind w:firstLineChars="200" w:firstLine="560"/>
        <w:jc w:val="both"/>
        <w:rPr>
          <w:rFonts w:ascii="仿宋_GB2312" w:eastAsia="仿宋_GB2312"/>
          <w:b/>
          <w:color w:val="FF0000"/>
          <w:sz w:val="28"/>
          <w:szCs w:val="28"/>
        </w:rPr>
      </w:pPr>
      <w:r w:rsidRPr="00F2030E">
        <w:rPr>
          <w:rFonts w:ascii="仿宋_GB2312" w:eastAsia="仿宋_GB2312"/>
          <w:sz w:val="28"/>
          <w:szCs w:val="28"/>
        </w:rPr>
        <w:t>4</w:t>
      </w:r>
      <w:r w:rsidRPr="00F2030E">
        <w:rPr>
          <w:rFonts w:ascii="仿宋_GB2312" w:eastAsia="仿宋_GB2312" w:hint="eastAsia"/>
          <w:sz w:val="28"/>
          <w:szCs w:val="28"/>
        </w:rPr>
        <w:t>．</w:t>
      </w:r>
      <w:r w:rsidRPr="00F2030E">
        <w:rPr>
          <w:rFonts w:ascii="仿宋_GB2312" w:eastAsia="仿宋_GB2312" w:cs="宋体" w:hint="eastAsia"/>
          <w:sz w:val="28"/>
          <w:szCs w:val="28"/>
          <w:lang w:val="zh-CN"/>
        </w:rPr>
        <w:t>硕士研究生应在选题前阅读</w:t>
      </w:r>
      <w:r w:rsidRPr="001B4F7C">
        <w:rPr>
          <w:rFonts w:ascii="仿宋_GB2312" w:eastAsia="仿宋_GB2312" w:cs="宋体" w:hint="eastAsia"/>
          <w:b/>
          <w:sz w:val="28"/>
          <w:szCs w:val="28"/>
          <w:lang w:val="zh-CN"/>
        </w:rPr>
        <w:t>至少</w:t>
      </w:r>
      <w:r w:rsidRPr="001B4F7C">
        <w:rPr>
          <w:rFonts w:ascii="仿宋_GB2312" w:eastAsia="仿宋_GB2312" w:cs="宋体"/>
          <w:b/>
          <w:sz w:val="28"/>
          <w:szCs w:val="28"/>
          <w:lang w:val="zh-CN"/>
        </w:rPr>
        <w:t>30</w:t>
      </w:r>
      <w:r w:rsidRPr="001B4F7C">
        <w:rPr>
          <w:rFonts w:ascii="仿宋_GB2312" w:eastAsia="仿宋_GB2312" w:cs="宋体" w:hint="eastAsia"/>
          <w:b/>
          <w:sz w:val="28"/>
          <w:szCs w:val="28"/>
          <w:lang w:val="zh-CN"/>
        </w:rPr>
        <w:t>篇</w:t>
      </w:r>
      <w:r w:rsidRPr="00F2030E">
        <w:rPr>
          <w:rFonts w:ascii="仿宋_GB2312" w:eastAsia="仿宋_GB2312" w:cs="宋体" w:hint="eastAsia"/>
          <w:sz w:val="28"/>
          <w:szCs w:val="28"/>
          <w:lang w:val="zh-CN"/>
        </w:rPr>
        <w:t>本研究领域及方向的国内外文献</w:t>
      </w:r>
      <w:r w:rsidR="00F75CB4">
        <w:rPr>
          <w:rFonts w:ascii="仿宋_GB2312" w:eastAsia="仿宋_GB2312" w:cs="宋体" w:hint="eastAsia"/>
          <w:sz w:val="28"/>
          <w:szCs w:val="28"/>
          <w:lang w:val="zh-CN"/>
        </w:rPr>
        <w:t>（国外文献不少于5篇）</w:t>
      </w:r>
      <w:r w:rsidRPr="00F2030E">
        <w:rPr>
          <w:rFonts w:ascii="仿宋_GB2312" w:eastAsia="仿宋_GB2312" w:cs="宋体" w:hint="eastAsia"/>
          <w:sz w:val="28"/>
          <w:szCs w:val="28"/>
          <w:lang w:val="zh-CN"/>
        </w:rPr>
        <w:t>，了解、学习本领域的前沿和研究进展，并写出</w:t>
      </w:r>
      <w:r w:rsidRPr="001B4F7C">
        <w:rPr>
          <w:rFonts w:ascii="仿宋_GB2312" w:eastAsia="仿宋_GB2312" w:cs="宋体" w:hint="eastAsia"/>
          <w:b/>
          <w:sz w:val="28"/>
          <w:szCs w:val="28"/>
          <w:lang w:val="zh-CN"/>
        </w:rPr>
        <w:t>不少于</w:t>
      </w:r>
      <w:r w:rsidR="000B26C0">
        <w:rPr>
          <w:rFonts w:ascii="仿宋_GB2312" w:eastAsia="仿宋_GB2312" w:cs="宋体"/>
          <w:b/>
          <w:sz w:val="28"/>
          <w:szCs w:val="28"/>
          <w:lang w:val="zh-CN"/>
        </w:rPr>
        <w:t>6</w:t>
      </w:r>
      <w:r w:rsidR="00ED7696" w:rsidRPr="001B4F7C">
        <w:rPr>
          <w:rFonts w:ascii="仿宋_GB2312" w:eastAsia="仿宋_GB2312" w:cs="宋体"/>
          <w:b/>
          <w:sz w:val="28"/>
          <w:szCs w:val="28"/>
          <w:lang w:val="zh-CN"/>
        </w:rPr>
        <w:t>000</w:t>
      </w:r>
      <w:r w:rsidRPr="001B4F7C">
        <w:rPr>
          <w:rFonts w:ascii="仿宋_GB2312" w:eastAsia="仿宋_GB2312" w:cs="宋体" w:hint="eastAsia"/>
          <w:b/>
          <w:sz w:val="28"/>
          <w:szCs w:val="28"/>
          <w:lang w:val="zh-CN"/>
        </w:rPr>
        <w:t>字</w:t>
      </w:r>
      <w:r w:rsidRPr="00A04A0D">
        <w:rPr>
          <w:rFonts w:ascii="仿宋_GB2312" w:eastAsia="仿宋_GB2312" w:cs="宋体" w:hint="eastAsia"/>
          <w:b/>
          <w:sz w:val="28"/>
          <w:szCs w:val="28"/>
          <w:lang w:val="zh-CN"/>
        </w:rPr>
        <w:t>的</w:t>
      </w:r>
      <w:r w:rsidR="000B26C0">
        <w:rPr>
          <w:rFonts w:ascii="仿宋_GB2312" w:eastAsia="仿宋_GB2312" w:cs="宋体" w:hint="eastAsia"/>
          <w:b/>
          <w:sz w:val="28"/>
          <w:szCs w:val="28"/>
          <w:lang w:val="zh-CN"/>
        </w:rPr>
        <w:t>开题报告</w:t>
      </w:r>
      <w:r w:rsidR="005E4F8F">
        <w:rPr>
          <w:rFonts w:ascii="仿宋_GB2312" w:eastAsia="仿宋_GB2312" w:cs="宋体" w:hint="eastAsia"/>
          <w:b/>
          <w:sz w:val="28"/>
          <w:szCs w:val="28"/>
          <w:lang w:val="zh-CN"/>
        </w:rPr>
        <w:t>，其中文献综述不少于3</w:t>
      </w:r>
      <w:r w:rsidR="005E4F8F">
        <w:rPr>
          <w:rFonts w:ascii="仿宋_GB2312" w:eastAsia="仿宋_GB2312" w:cs="宋体"/>
          <w:b/>
          <w:sz w:val="28"/>
          <w:szCs w:val="28"/>
          <w:lang w:val="zh-CN"/>
        </w:rPr>
        <w:t>000</w:t>
      </w:r>
      <w:r w:rsidR="005E4F8F">
        <w:rPr>
          <w:rFonts w:ascii="仿宋_GB2312" w:eastAsia="仿宋_GB2312" w:cs="宋体" w:hint="eastAsia"/>
          <w:b/>
          <w:sz w:val="28"/>
          <w:szCs w:val="28"/>
          <w:lang w:val="zh-CN"/>
        </w:rPr>
        <w:t>字</w:t>
      </w:r>
      <w:r w:rsidRPr="00F2030E">
        <w:rPr>
          <w:rFonts w:ascii="仿宋_GB2312" w:eastAsia="仿宋_GB2312" w:cs="宋体" w:hint="eastAsia"/>
          <w:sz w:val="28"/>
          <w:szCs w:val="28"/>
          <w:lang w:val="zh-CN"/>
        </w:rPr>
        <w:t>。文献综述报告应反映国际和国内本领域的研究历史、现状和发展趋势。文献综述报告是开题报告的必要附件，开题报告通过后</w:t>
      </w:r>
      <w:r w:rsidRPr="00F2030E">
        <w:rPr>
          <w:rFonts w:ascii="仿宋_GB2312" w:eastAsia="仿宋_GB2312" w:hint="eastAsia"/>
          <w:sz w:val="28"/>
          <w:szCs w:val="28"/>
        </w:rPr>
        <w:t>，</w:t>
      </w:r>
      <w:r w:rsidRPr="00FA35F1">
        <w:rPr>
          <w:rFonts w:ascii="仿宋_GB2312" w:eastAsia="仿宋_GB2312" w:cs="宋体" w:hint="eastAsia"/>
          <w:b/>
          <w:color w:val="FF0000"/>
          <w:sz w:val="28"/>
          <w:szCs w:val="28"/>
          <w:lang w:val="zh-CN"/>
        </w:rPr>
        <w:t>由研究生</w:t>
      </w:r>
      <w:r w:rsidRPr="00FA35F1">
        <w:rPr>
          <w:rFonts w:ascii="仿宋_GB2312" w:eastAsia="仿宋_GB2312" w:hint="eastAsia"/>
          <w:b/>
          <w:color w:val="FF0000"/>
          <w:sz w:val="28"/>
          <w:szCs w:val="28"/>
        </w:rPr>
        <w:t>把含签字和评阅意见的完整文献综述电子版上传研究生管理系统。</w:t>
      </w:r>
    </w:p>
    <w:p w14:paraId="55072B14" w14:textId="3BB56DD3" w:rsidR="00693756" w:rsidRPr="00F2030E" w:rsidRDefault="00FF46CD" w:rsidP="00884A7F">
      <w:pPr>
        <w:snapToGrid w:val="0"/>
        <w:spacing w:afterLines="50" w:after="120" w:line="5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F2030E">
        <w:rPr>
          <w:rFonts w:ascii="仿宋_GB2312" w:eastAsia="仿宋_GB2312"/>
          <w:sz w:val="28"/>
          <w:szCs w:val="28"/>
        </w:rPr>
        <w:t>5</w:t>
      </w:r>
      <w:r w:rsidR="00693756" w:rsidRPr="00F2030E">
        <w:rPr>
          <w:rFonts w:ascii="仿宋_GB2312" w:eastAsia="仿宋_GB2312" w:hint="eastAsia"/>
          <w:sz w:val="28"/>
          <w:szCs w:val="28"/>
        </w:rPr>
        <w:t>．“参考文献”著录按照GB7714-87文参考文献著录规则执行。书写顺序为：序号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作者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论文名或著作名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杂志或会议名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卷号、期号或会议地点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出版社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页号</w:t>
      </w:r>
      <w:r w:rsidR="00AC51A3">
        <w:rPr>
          <w:rFonts w:ascii="仿宋_GB2312" w:eastAsia="仿宋_GB2312" w:hint="eastAsia"/>
          <w:sz w:val="28"/>
          <w:szCs w:val="28"/>
        </w:rPr>
        <w:t>.</w:t>
      </w:r>
      <w:r w:rsidR="00693756" w:rsidRPr="00F2030E">
        <w:rPr>
          <w:rFonts w:ascii="仿宋_GB2312" w:eastAsia="仿宋_GB2312" w:hint="eastAsia"/>
          <w:sz w:val="28"/>
          <w:szCs w:val="28"/>
        </w:rPr>
        <w:t>年。</w:t>
      </w:r>
    </w:p>
    <w:p w14:paraId="0F0C8333" w14:textId="579D16BE" w:rsidR="00693756" w:rsidRDefault="00FF46CD" w:rsidP="00884A7F">
      <w:pPr>
        <w:snapToGrid w:val="0"/>
        <w:spacing w:after="50"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2030E">
        <w:rPr>
          <w:rFonts w:ascii="仿宋_GB2312" w:eastAsia="仿宋_GB2312"/>
          <w:sz w:val="28"/>
          <w:szCs w:val="28"/>
        </w:rPr>
        <w:t>6</w:t>
      </w:r>
      <w:r w:rsidR="00693756" w:rsidRPr="00F2030E">
        <w:rPr>
          <w:rFonts w:ascii="仿宋_GB2312" w:eastAsia="仿宋_GB2312" w:hint="eastAsia"/>
          <w:sz w:val="28"/>
          <w:szCs w:val="28"/>
        </w:rPr>
        <w:t xml:space="preserve">. </w:t>
      </w:r>
      <w:r w:rsidR="00693756" w:rsidRPr="00AD3E2F">
        <w:rPr>
          <w:rFonts w:ascii="仿宋_GB2312" w:eastAsia="仿宋_GB2312" w:hint="eastAsia"/>
          <w:b/>
          <w:sz w:val="28"/>
          <w:szCs w:val="28"/>
        </w:rPr>
        <w:t>本件只接受非涉密内容</w:t>
      </w:r>
      <w:r w:rsidR="00AD3E2F" w:rsidRPr="00AD3E2F">
        <w:rPr>
          <w:rFonts w:ascii="仿宋_GB2312" w:eastAsia="仿宋_GB2312" w:hint="eastAsia"/>
          <w:b/>
          <w:sz w:val="28"/>
          <w:szCs w:val="28"/>
        </w:rPr>
        <w:t>，此页不需打印</w:t>
      </w:r>
      <w:r w:rsidR="00AD3E2F">
        <w:rPr>
          <w:rFonts w:ascii="仿宋_GB2312" w:eastAsia="仿宋_GB2312" w:hint="eastAsia"/>
          <w:sz w:val="28"/>
          <w:szCs w:val="28"/>
        </w:rPr>
        <w:t>。</w:t>
      </w:r>
    </w:p>
    <w:p w14:paraId="1D040BD9" w14:textId="77777777" w:rsidR="00313DB8" w:rsidRDefault="00313DB8" w:rsidP="00313DB8">
      <w:pPr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lastRenderedPageBreak/>
        <w:drawing>
          <wp:inline distT="0" distB="0" distL="0" distR="0" wp14:anchorId="2CA2A688" wp14:editId="76DB8A84">
            <wp:extent cx="1879600" cy="3302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7FAA4" w14:textId="0C1C6B4C" w:rsidR="006069BE" w:rsidRPr="00313DB8" w:rsidRDefault="00313DB8" w:rsidP="00313DB8">
      <w:pPr>
        <w:snapToGrid w:val="0"/>
        <w:spacing w:line="300" w:lineRule="auto"/>
        <w:jc w:val="center"/>
        <w:rPr>
          <w:rFonts w:eastAsia="楷体_GB2312"/>
          <w:sz w:val="30"/>
        </w:rPr>
      </w:pPr>
      <w:r w:rsidRPr="00445845">
        <w:rPr>
          <w:rFonts w:ascii="宋体" w:hAnsi="宋体" w:hint="eastAsia"/>
          <w:b/>
          <w:sz w:val="36"/>
          <w:szCs w:val="36"/>
        </w:rPr>
        <w:t>硕士专业学位论文开题报告——导师意见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4"/>
        <w:gridCol w:w="991"/>
        <w:gridCol w:w="1841"/>
        <w:gridCol w:w="1560"/>
        <w:gridCol w:w="1723"/>
      </w:tblGrid>
      <w:tr w:rsidR="00AF7FFC" w:rsidRPr="00445845" w14:paraId="085AE85F" w14:textId="78350163" w:rsidTr="00E35E95">
        <w:trPr>
          <w:trHeight w:val="5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378D" w14:textId="4646B34F" w:rsidR="00AF7FFC" w:rsidRPr="003E796B" w:rsidRDefault="00AF7FFC" w:rsidP="002D64F2">
            <w:pPr>
              <w:snapToGrid w:val="0"/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1C6B" w14:textId="0005F2C1" w:rsidR="00AF7FFC" w:rsidRPr="003E796B" w:rsidRDefault="00AF7FFC" w:rsidP="002D64F2">
            <w:pPr>
              <w:snapToGrid w:val="0"/>
              <w:spacing w:before="120" w:after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EB1F" w14:textId="35F5C6A2" w:rsidR="00AF7FFC" w:rsidRPr="003E796B" w:rsidRDefault="00AF7FFC" w:rsidP="003E796B">
            <w:pPr>
              <w:snapToGrid w:val="0"/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5661" w14:textId="77777777" w:rsidR="00AF7FFC" w:rsidRPr="003E796B" w:rsidRDefault="00AF7FFC" w:rsidP="00E35E95">
            <w:pPr>
              <w:snapToGrid w:val="0"/>
              <w:spacing w:before="120" w:after="12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2559" w14:textId="5E0AB140" w:rsidR="00AF7FFC" w:rsidRPr="00E35E95" w:rsidRDefault="00E35E95" w:rsidP="002D64F2">
            <w:pPr>
              <w:snapToGrid w:val="0"/>
              <w:spacing w:before="120" w:after="120"/>
              <w:ind w:firstLineChars="150" w:firstLine="361"/>
              <w:rPr>
                <w:rFonts w:ascii="宋体" w:hAnsi="宋体"/>
                <w:b/>
                <w:sz w:val="24"/>
                <w:szCs w:val="24"/>
              </w:rPr>
            </w:pPr>
            <w:r w:rsidRPr="00E35E95"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28FB" w14:textId="4A5E3F34" w:rsidR="00AF7FFC" w:rsidRPr="003E796B" w:rsidRDefault="00AF7FFC" w:rsidP="002D64F2">
            <w:pPr>
              <w:snapToGrid w:val="0"/>
              <w:spacing w:before="120" w:after="120"/>
              <w:ind w:firstLineChars="150" w:firstLine="360"/>
              <w:rPr>
                <w:rFonts w:ascii="宋体" w:hAnsi="宋体"/>
                <w:sz w:val="24"/>
                <w:szCs w:val="24"/>
              </w:rPr>
            </w:pPr>
          </w:p>
        </w:tc>
      </w:tr>
      <w:tr w:rsidR="00CA0150" w:rsidRPr="00445845" w14:paraId="33F0AF75" w14:textId="77777777" w:rsidTr="00E35E95">
        <w:trPr>
          <w:trHeight w:val="5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CCDF" w14:textId="4D6CD279" w:rsidR="00CA0150" w:rsidRPr="003E796B" w:rsidRDefault="00CA0150" w:rsidP="002D64F2">
            <w:pPr>
              <w:snapToGrid w:val="0"/>
              <w:spacing w:before="120" w:after="120"/>
              <w:jc w:val="center"/>
              <w:rPr>
                <w:rFonts w:asci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F86" w14:textId="77777777" w:rsidR="00CA0150" w:rsidRPr="003E796B" w:rsidRDefault="00CA0150" w:rsidP="002D64F2">
            <w:pPr>
              <w:snapToGrid w:val="0"/>
              <w:spacing w:before="120" w:after="120"/>
              <w:ind w:firstLineChars="150" w:firstLine="360"/>
              <w:rPr>
                <w:rFonts w:ascii="宋体" w:hAnsi="宋体"/>
                <w:sz w:val="24"/>
                <w:szCs w:val="24"/>
              </w:rPr>
            </w:pPr>
          </w:p>
        </w:tc>
      </w:tr>
      <w:tr w:rsidR="006069BE" w:rsidRPr="00445845" w14:paraId="68F7F211" w14:textId="77777777" w:rsidTr="00CD4A99">
        <w:trPr>
          <w:trHeight w:val="114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2B67" w14:textId="77777777" w:rsidR="006069BE" w:rsidRPr="00445845" w:rsidRDefault="006069BE" w:rsidP="00CB4FA8">
            <w:pPr>
              <w:snapToGrid w:val="0"/>
              <w:spacing w:before="240" w:after="120"/>
              <w:jc w:val="both"/>
              <w:rPr>
                <w:sz w:val="24"/>
              </w:rPr>
            </w:pPr>
            <w:r w:rsidRPr="00445845">
              <w:rPr>
                <w:rFonts w:hint="eastAsia"/>
                <w:sz w:val="24"/>
              </w:rPr>
              <w:t>导师对开题报告的审阅意见：</w:t>
            </w:r>
          </w:p>
          <w:p w14:paraId="363ACC4F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08BCCDE4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E33597A" w14:textId="77777777" w:rsidR="006069BE" w:rsidRPr="00AF7FFC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22FC7942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AC4ADF2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651F600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1575D14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F9AA480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AA5B357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1DDFF93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CA284B0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01C94F6C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22F8A2E6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378E2208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62BC5A88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6EE9F423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2047CFAA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DF6646D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077A839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397D9203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215747F2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35735B1" w14:textId="1ADF2F43" w:rsidR="006069BE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F24E92A" w14:textId="4611E991" w:rsidR="00F75CB4" w:rsidRDefault="00F75CB4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050EEBD8" w14:textId="77777777" w:rsidR="0056516F" w:rsidRPr="00CD4A99" w:rsidRDefault="0056516F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2EDF220" w14:textId="0407F81D" w:rsidR="006069BE" w:rsidRPr="00445845" w:rsidRDefault="006069BE" w:rsidP="00313DB8">
            <w:pPr>
              <w:snapToGrid w:val="0"/>
              <w:spacing w:before="120" w:after="120"/>
              <w:jc w:val="center"/>
              <w:rPr>
                <w:sz w:val="24"/>
              </w:rPr>
            </w:pPr>
            <w:r w:rsidRPr="00445845">
              <w:rPr>
                <w:rFonts w:hint="eastAsia"/>
                <w:sz w:val="24"/>
              </w:rPr>
              <w:t xml:space="preserve"> </w:t>
            </w:r>
            <w:r w:rsidRPr="00445845">
              <w:rPr>
                <w:sz w:val="24"/>
              </w:rPr>
              <w:t xml:space="preserve">                              </w:t>
            </w:r>
            <w:r w:rsidRPr="00445845">
              <w:rPr>
                <w:rFonts w:hint="eastAsia"/>
                <w:sz w:val="24"/>
              </w:rPr>
              <w:t>导师签字：</w:t>
            </w:r>
          </w:p>
          <w:p w14:paraId="0D6EA68C" w14:textId="7DC6C7C3" w:rsidR="006069BE" w:rsidRPr="00445845" w:rsidRDefault="006069BE" w:rsidP="00CB4FA8">
            <w:pPr>
              <w:snapToGrid w:val="0"/>
              <w:spacing w:before="120" w:after="120"/>
              <w:jc w:val="right"/>
              <w:rPr>
                <w:sz w:val="24"/>
              </w:rPr>
            </w:pPr>
            <w:r w:rsidRPr="00445845">
              <w:rPr>
                <w:sz w:val="24"/>
              </w:rPr>
              <w:t xml:space="preserve">                                                                                                      </w:t>
            </w:r>
            <w:r w:rsidRPr="00445845">
              <w:rPr>
                <w:rFonts w:hint="eastAsia"/>
                <w:sz w:val="24"/>
              </w:rPr>
              <w:t>年</w:t>
            </w:r>
            <w:r w:rsidRPr="00445845">
              <w:rPr>
                <w:sz w:val="24"/>
              </w:rPr>
              <w:t xml:space="preserve">    </w:t>
            </w:r>
            <w:r w:rsidR="00DC525D">
              <w:rPr>
                <w:sz w:val="24"/>
              </w:rPr>
              <w:t xml:space="preserve"> </w:t>
            </w:r>
            <w:r w:rsidRPr="00445845">
              <w:rPr>
                <w:rFonts w:hint="eastAsia"/>
                <w:sz w:val="24"/>
              </w:rPr>
              <w:t>月</w:t>
            </w:r>
            <w:r w:rsidRPr="00445845">
              <w:rPr>
                <w:sz w:val="24"/>
              </w:rPr>
              <w:t xml:space="preserve">     </w:t>
            </w:r>
            <w:r w:rsidRPr="00445845">
              <w:rPr>
                <w:rFonts w:hint="eastAsia"/>
                <w:sz w:val="24"/>
              </w:rPr>
              <w:t>日</w:t>
            </w:r>
          </w:p>
        </w:tc>
      </w:tr>
    </w:tbl>
    <w:p w14:paraId="2CF736EC" w14:textId="71A5E9D2" w:rsidR="00D322C0" w:rsidRDefault="005D36DD" w:rsidP="00D322C0">
      <w:pPr>
        <w:rPr>
          <w:b/>
          <w:color w:val="FF0000"/>
          <w:sz w:val="18"/>
          <w:szCs w:val="18"/>
        </w:rPr>
      </w:pPr>
      <w:r>
        <w:rPr>
          <w:rFonts w:hint="eastAsia"/>
          <w:b/>
          <w:color w:val="FF0000"/>
          <w:sz w:val="18"/>
          <w:szCs w:val="18"/>
        </w:rPr>
        <w:t>说明：</w:t>
      </w:r>
      <w:r w:rsidR="0018071B">
        <w:rPr>
          <w:rFonts w:hint="eastAsia"/>
          <w:b/>
          <w:color w:val="FF0000"/>
          <w:sz w:val="18"/>
          <w:szCs w:val="18"/>
        </w:rPr>
        <w:t>开题前请导师填写，</w:t>
      </w:r>
      <w:r w:rsidRPr="000D5907">
        <w:rPr>
          <w:rFonts w:hint="eastAsia"/>
          <w:b/>
          <w:color w:val="FF0000"/>
          <w:sz w:val="18"/>
          <w:szCs w:val="18"/>
        </w:rPr>
        <w:t>没有导师意见和签字，不允许参加开题</w:t>
      </w:r>
      <w:r>
        <w:rPr>
          <w:rFonts w:hint="eastAsia"/>
          <w:b/>
          <w:color w:val="FF0000"/>
          <w:sz w:val="18"/>
          <w:szCs w:val="18"/>
        </w:rPr>
        <w:t>。</w:t>
      </w:r>
    </w:p>
    <w:p w14:paraId="2A602AD0" w14:textId="77777777" w:rsidR="00054D94" w:rsidRDefault="00054D94" w:rsidP="00054D94">
      <w:pPr>
        <w:snapToGrid w:val="0"/>
        <w:spacing w:afterLines="50" w:after="120"/>
        <w:jc w:val="center"/>
        <w:rPr>
          <w:rFonts w:ascii="仿宋_GB2312" w:eastAsia="仿宋_GB2312"/>
          <w:sz w:val="28"/>
          <w:szCs w:val="28"/>
        </w:rPr>
      </w:pPr>
      <w:r w:rsidRPr="00445845">
        <w:rPr>
          <w:rFonts w:ascii="华文行楷" w:eastAsia="华文行楷"/>
          <w:noProof/>
          <w:spacing w:val="36"/>
          <w:sz w:val="72"/>
          <w:szCs w:val="72"/>
        </w:rPr>
        <w:lastRenderedPageBreak/>
        <w:drawing>
          <wp:inline distT="0" distB="0" distL="0" distR="0" wp14:anchorId="3514932C" wp14:editId="715EC8DC">
            <wp:extent cx="1876425" cy="333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73F02" w14:textId="77777777" w:rsidR="00054D94" w:rsidRPr="00E01A47" w:rsidRDefault="00054D94" w:rsidP="00054D94">
      <w:pPr>
        <w:snapToGrid w:val="0"/>
        <w:spacing w:afterLines="50" w:after="120"/>
        <w:jc w:val="center"/>
        <w:rPr>
          <w:rFonts w:ascii="仿宋_GB2312" w:eastAsia="仿宋_GB2312"/>
          <w:sz w:val="30"/>
          <w:szCs w:val="30"/>
        </w:rPr>
      </w:pPr>
      <w:r w:rsidRPr="00E01A47">
        <w:rPr>
          <w:rFonts w:ascii="黑体" w:eastAsia="黑体" w:hAnsi="宋体" w:hint="eastAsia"/>
          <w:sz w:val="36"/>
          <w:szCs w:val="36"/>
        </w:rPr>
        <w:t>硕士专业</w:t>
      </w:r>
      <w:r w:rsidRPr="00E01A47">
        <w:rPr>
          <w:rFonts w:ascii="黑体" w:eastAsia="黑体" w:hAnsi="宋体"/>
          <w:sz w:val="36"/>
          <w:szCs w:val="36"/>
        </w:rPr>
        <w:t>学位</w:t>
      </w:r>
      <w:r w:rsidRPr="00E01A47">
        <w:rPr>
          <w:rFonts w:ascii="黑体" w:eastAsia="黑体" w:hAnsi="宋体" w:hint="eastAsia"/>
          <w:sz w:val="36"/>
          <w:szCs w:val="36"/>
        </w:rPr>
        <w:t>研究生文献综述报告评阅表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669"/>
        <w:gridCol w:w="1013"/>
        <w:gridCol w:w="587"/>
        <w:gridCol w:w="1377"/>
        <w:gridCol w:w="1524"/>
        <w:gridCol w:w="1163"/>
        <w:gridCol w:w="2233"/>
      </w:tblGrid>
      <w:tr w:rsidR="00054D94" w:rsidRPr="00E01A47" w14:paraId="72580AD8" w14:textId="77777777" w:rsidTr="00D73BEB">
        <w:trPr>
          <w:trHeight w:hRule="exact" w:val="656"/>
        </w:trPr>
        <w:tc>
          <w:tcPr>
            <w:tcW w:w="273" w:type="pct"/>
            <w:vMerge w:val="restart"/>
            <w:shd w:val="clear" w:color="auto" w:fill="auto"/>
            <w:vAlign w:val="center"/>
          </w:tcPr>
          <w:p w14:paraId="1C191A94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研究生简况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0A1D53FF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883" w:type="pct"/>
            <w:gridSpan w:val="2"/>
            <w:shd w:val="clear" w:color="auto" w:fill="auto"/>
            <w:vAlign w:val="center"/>
          </w:tcPr>
          <w:p w14:paraId="222C01E7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0D51D177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6DD6DD7" w14:textId="77777777" w:rsidR="00054D94" w:rsidRPr="000A7039" w:rsidRDefault="00054D94" w:rsidP="00FB0671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47CBA001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69C62A77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24CF5E07" w14:textId="77777777" w:rsidTr="00FB0671">
        <w:trPr>
          <w:trHeight w:hRule="exact" w:val="639"/>
        </w:trPr>
        <w:tc>
          <w:tcPr>
            <w:tcW w:w="273" w:type="pct"/>
            <w:vMerge/>
            <w:shd w:val="clear" w:color="auto" w:fill="auto"/>
            <w:vAlign w:val="center"/>
          </w:tcPr>
          <w:p w14:paraId="36A4E4B9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6EE7688B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学号</w:t>
            </w:r>
          </w:p>
        </w:tc>
        <w:tc>
          <w:tcPr>
            <w:tcW w:w="883" w:type="pct"/>
            <w:gridSpan w:val="2"/>
            <w:shd w:val="clear" w:color="auto" w:fill="auto"/>
            <w:vAlign w:val="center"/>
          </w:tcPr>
          <w:p w14:paraId="3EA28672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7C0C9741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入学时间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0A13A2A3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2E52EACF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3E06C564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7A6332C8" w14:textId="77777777" w:rsidTr="00D73BEB">
        <w:trPr>
          <w:trHeight w:hRule="exact" w:val="505"/>
        </w:trPr>
        <w:tc>
          <w:tcPr>
            <w:tcW w:w="273" w:type="pct"/>
            <w:vMerge/>
            <w:shd w:val="clear" w:color="auto" w:fill="auto"/>
            <w:vAlign w:val="center"/>
          </w:tcPr>
          <w:p w14:paraId="4256FE12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14:paraId="1E5DD5FA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3799" w:type="pct"/>
            <w:gridSpan w:val="5"/>
            <w:shd w:val="clear" w:color="auto" w:fill="auto"/>
            <w:vAlign w:val="center"/>
          </w:tcPr>
          <w:p w14:paraId="10E69EB5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4B3C9CAD" w14:textId="77777777" w:rsidTr="005F3F27">
        <w:trPr>
          <w:trHeight w:hRule="exact" w:val="559"/>
        </w:trPr>
        <w:tc>
          <w:tcPr>
            <w:tcW w:w="1201" w:type="pct"/>
            <w:gridSpan w:val="3"/>
            <w:shd w:val="clear" w:color="auto" w:fill="auto"/>
            <w:vAlign w:val="center"/>
          </w:tcPr>
          <w:p w14:paraId="2DBC5CAB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hint="eastAsia"/>
                <w:sz w:val="21"/>
                <w:szCs w:val="21"/>
              </w:rPr>
              <w:t>文献综述报告成绩</w:t>
            </w:r>
          </w:p>
        </w:tc>
        <w:tc>
          <w:tcPr>
            <w:tcW w:w="3799" w:type="pct"/>
            <w:gridSpan w:val="5"/>
            <w:shd w:val="clear" w:color="auto" w:fill="auto"/>
            <w:vAlign w:val="center"/>
          </w:tcPr>
          <w:p w14:paraId="2E3BE7E9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 xml:space="preserve">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）； 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不合格（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054D94" w:rsidRPr="00E01A47" w14:paraId="70830EAD" w14:textId="77777777" w:rsidTr="00D73BEB">
        <w:trPr>
          <w:trHeight w:hRule="exact" w:val="567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537A2D" w14:textId="77777777" w:rsidR="00054D94" w:rsidRPr="0005449F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05449F">
              <w:rPr>
                <w:rFonts w:ascii="宋体" w:hAnsi="宋体" w:hint="eastAsia"/>
                <w:b/>
                <w:sz w:val="21"/>
                <w:szCs w:val="21"/>
              </w:rPr>
              <w:t>导师评阅意见</w:t>
            </w:r>
          </w:p>
        </w:tc>
      </w:tr>
      <w:tr w:rsidR="00054D94" w:rsidRPr="00E01A47" w14:paraId="3E0DDE43" w14:textId="77777777" w:rsidTr="000428B6">
        <w:trPr>
          <w:trHeight w:val="9482"/>
        </w:trPr>
        <w:tc>
          <w:tcPr>
            <w:tcW w:w="5000" w:type="pct"/>
            <w:gridSpan w:val="8"/>
            <w:shd w:val="clear" w:color="auto" w:fill="auto"/>
          </w:tcPr>
          <w:p w14:paraId="6ED6E646" w14:textId="77777777" w:rsidR="00054D94" w:rsidRPr="000A7039" w:rsidRDefault="00054D94" w:rsidP="00D73BEB">
            <w:pPr>
              <w:snapToGrid w:val="0"/>
              <w:spacing w:line="360" w:lineRule="auto"/>
              <w:jc w:val="both"/>
              <w:rPr>
                <w:rFonts w:ascii="宋体" w:hAnsi="宋体"/>
                <w:bCs/>
                <w:sz w:val="21"/>
                <w:szCs w:val="21"/>
              </w:rPr>
            </w:pPr>
            <w:r w:rsidRPr="000A7039">
              <w:rPr>
                <w:rFonts w:ascii="宋体" w:hint="eastAsia"/>
                <w:b/>
                <w:bCs/>
                <w:sz w:val="21"/>
                <w:szCs w:val="21"/>
              </w:rPr>
              <w:t>导师对文献综述的审阅意见：</w:t>
            </w:r>
            <w:r>
              <w:rPr>
                <w:rFonts w:ascii="宋体" w:hint="eastAsia"/>
                <w:b/>
                <w:bCs/>
                <w:sz w:val="21"/>
                <w:szCs w:val="21"/>
              </w:rPr>
              <w:t>（</w:t>
            </w:r>
            <w:r w:rsidRPr="000A7039">
              <w:rPr>
                <w:rFonts w:ascii="宋体" w:hAnsi="宋体" w:hint="eastAsia"/>
                <w:bCs/>
                <w:sz w:val="21"/>
                <w:szCs w:val="21"/>
              </w:rPr>
              <w:t>要求针对文献综述报告所反映国际和国内本领域研究历史、现状和发展趋势的广度、深度以及系统性等给出具体的评阅意见，对是否与所选课</w:t>
            </w:r>
            <w:proofErr w:type="gramStart"/>
            <w:r w:rsidRPr="000A7039">
              <w:rPr>
                <w:rFonts w:ascii="宋体" w:hAnsi="宋体" w:hint="eastAsia"/>
                <w:bCs/>
                <w:sz w:val="21"/>
                <w:szCs w:val="21"/>
              </w:rPr>
              <w:t>题方向</w:t>
            </w:r>
            <w:proofErr w:type="gramEnd"/>
            <w:r w:rsidRPr="000A7039">
              <w:rPr>
                <w:rFonts w:ascii="宋体" w:hAnsi="宋体" w:hint="eastAsia"/>
                <w:bCs/>
                <w:sz w:val="21"/>
                <w:szCs w:val="21"/>
              </w:rPr>
              <w:t>一致、是否满足开题报告论证要求、具体的评定成绩等给出明确的意见。</w:t>
            </w:r>
            <w:r>
              <w:rPr>
                <w:rFonts w:ascii="宋体" w:hint="eastAsia"/>
                <w:b/>
                <w:bCs/>
                <w:sz w:val="21"/>
                <w:szCs w:val="21"/>
              </w:rPr>
              <w:t>）</w:t>
            </w:r>
          </w:p>
          <w:p w14:paraId="454D0D21" w14:textId="77777777" w:rsidR="00054D94" w:rsidRPr="000A7039" w:rsidRDefault="00054D94" w:rsidP="00D73BEB">
            <w:pPr>
              <w:snapToGrid w:val="0"/>
              <w:spacing w:line="360" w:lineRule="auto"/>
              <w:jc w:val="both"/>
              <w:rPr>
                <w:rFonts w:ascii="宋体" w:hAnsi="宋体"/>
                <w:bCs/>
                <w:sz w:val="21"/>
                <w:szCs w:val="21"/>
              </w:rPr>
            </w:pPr>
          </w:p>
          <w:p w14:paraId="37FD9503" w14:textId="77777777" w:rsidR="00054D94" w:rsidRPr="000A7039" w:rsidRDefault="00054D94" w:rsidP="00D73BEB">
            <w:pPr>
              <w:snapToGrid w:val="0"/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  <w:p w14:paraId="164A6EC2" w14:textId="77777777" w:rsidR="00054D94" w:rsidRPr="000A7039" w:rsidRDefault="00054D94" w:rsidP="00D73BEB">
            <w:pPr>
              <w:snapToGrid w:val="0"/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  <w:p w14:paraId="4087B3B6" w14:textId="77777777" w:rsidR="00054D94" w:rsidRPr="000A7039" w:rsidRDefault="00054D94" w:rsidP="00D73BEB">
            <w:pPr>
              <w:snapToGrid w:val="0"/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  <w:p w14:paraId="11B2B7EF" w14:textId="77777777" w:rsidR="00C92120" w:rsidRDefault="00C92120" w:rsidP="00D73BEB">
            <w:pPr>
              <w:snapToGrid w:val="0"/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  <w:p w14:paraId="52F4C37A" w14:textId="77777777" w:rsidR="00054D94" w:rsidRDefault="00054D94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12FC1111" w14:textId="77777777" w:rsidR="00054D94" w:rsidRDefault="00054D94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6B27624F" w14:textId="77777777" w:rsidR="00054D94" w:rsidRDefault="00054D94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60F3662F" w14:textId="77777777" w:rsidR="00054D94" w:rsidRDefault="00054D94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74A41215" w14:textId="7541483A" w:rsidR="00054D94" w:rsidRDefault="00054D94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647CD779" w14:textId="24632748" w:rsidR="000428B6" w:rsidRDefault="000428B6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0AE6C555" w14:textId="522D0EFE" w:rsidR="000428B6" w:rsidRDefault="000428B6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25A4FA32" w14:textId="451F146C" w:rsidR="000428B6" w:rsidRDefault="000428B6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545F5F48" w14:textId="69D72425" w:rsidR="000428B6" w:rsidRDefault="000428B6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7D929B38" w14:textId="77777777" w:rsidR="000428B6" w:rsidRPr="000A7039" w:rsidRDefault="000428B6" w:rsidP="00D73BEB">
            <w:pPr>
              <w:snapToGrid w:val="0"/>
              <w:spacing w:beforeLines="50" w:before="120" w:line="360" w:lineRule="auto"/>
              <w:ind w:right="1260"/>
              <w:rPr>
                <w:rFonts w:ascii="宋体" w:hAnsi="宋体"/>
                <w:sz w:val="21"/>
                <w:szCs w:val="21"/>
              </w:rPr>
            </w:pPr>
          </w:p>
          <w:p w14:paraId="555696E1" w14:textId="77777777" w:rsidR="00054D94" w:rsidRPr="000A7039" w:rsidRDefault="00054D94" w:rsidP="00D73BEB">
            <w:pPr>
              <w:snapToGrid w:val="0"/>
              <w:spacing w:beforeLines="50" w:before="120" w:line="360" w:lineRule="auto"/>
              <w:ind w:firstLineChars="2400" w:firstLine="5040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导师签字：</w:t>
            </w:r>
          </w:p>
          <w:p w14:paraId="75E71B43" w14:textId="77777777" w:rsidR="00054D94" w:rsidRPr="000A7039" w:rsidRDefault="00054D94" w:rsidP="00D73BEB">
            <w:pPr>
              <w:snapToGrid w:val="0"/>
              <w:spacing w:line="360" w:lineRule="auto"/>
              <w:ind w:firstLineChars="2650" w:firstLine="5565"/>
              <w:jc w:val="both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年     月       日</w:t>
            </w:r>
          </w:p>
        </w:tc>
      </w:tr>
    </w:tbl>
    <w:p w14:paraId="3CDCB030" w14:textId="62B00FDC" w:rsidR="00D322C0" w:rsidRDefault="00E924C4" w:rsidP="00E924C4">
      <w:pPr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lastRenderedPageBreak/>
        <w:drawing>
          <wp:inline distT="0" distB="0" distL="0" distR="0" wp14:anchorId="175D4B95" wp14:editId="712952BE">
            <wp:extent cx="1879600" cy="3302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36D80" w14:textId="404C3670" w:rsidR="006069BE" w:rsidRDefault="006069BE" w:rsidP="00E924C4">
      <w:pPr>
        <w:snapToGrid w:val="0"/>
        <w:spacing w:after="120"/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宋体" w:hAnsi="宋体" w:hint="eastAsia"/>
          <w:b/>
          <w:sz w:val="36"/>
          <w:szCs w:val="36"/>
        </w:rPr>
        <w:t>硕士专业学位论文开题报告评审表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385"/>
        <w:gridCol w:w="401"/>
        <w:gridCol w:w="294"/>
        <w:gridCol w:w="779"/>
        <w:gridCol w:w="400"/>
        <w:gridCol w:w="1071"/>
        <w:gridCol w:w="1230"/>
        <w:gridCol w:w="536"/>
        <w:gridCol w:w="1444"/>
        <w:gridCol w:w="134"/>
        <w:gridCol w:w="1868"/>
      </w:tblGrid>
      <w:tr w:rsidR="00C14C1A" w:rsidRPr="00445845" w14:paraId="13714EF6" w14:textId="77777777" w:rsidTr="000428B6">
        <w:trPr>
          <w:cantSplit/>
          <w:trHeight w:val="454"/>
        </w:trPr>
        <w:tc>
          <w:tcPr>
            <w:tcW w:w="498" w:type="pct"/>
            <w:gridSpan w:val="2"/>
            <w:vAlign w:val="center"/>
          </w:tcPr>
          <w:p w14:paraId="7820A7E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学号</w:t>
            </w:r>
          </w:p>
        </w:tc>
        <w:tc>
          <w:tcPr>
            <w:tcW w:w="813" w:type="pct"/>
            <w:gridSpan w:val="3"/>
            <w:vAlign w:val="center"/>
          </w:tcPr>
          <w:p w14:paraId="17D56E1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12" w:type="pct"/>
            <w:gridSpan w:val="2"/>
            <w:vAlign w:val="center"/>
          </w:tcPr>
          <w:p w14:paraId="71EDD5F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姓名</w:t>
            </w:r>
          </w:p>
        </w:tc>
        <w:tc>
          <w:tcPr>
            <w:tcW w:w="975" w:type="pct"/>
            <w:gridSpan w:val="2"/>
            <w:vAlign w:val="center"/>
          </w:tcPr>
          <w:p w14:paraId="4C35CACE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797" w:type="pct"/>
            <w:vAlign w:val="center"/>
          </w:tcPr>
          <w:p w14:paraId="46B220AB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导师姓名</w:t>
            </w:r>
          </w:p>
        </w:tc>
        <w:tc>
          <w:tcPr>
            <w:tcW w:w="1106" w:type="pct"/>
            <w:gridSpan w:val="2"/>
          </w:tcPr>
          <w:p w14:paraId="3A9C262D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C14C1A" w:rsidRPr="00445845" w14:paraId="0B771436" w14:textId="77777777" w:rsidTr="000428B6">
        <w:trPr>
          <w:cantSplit/>
          <w:trHeight w:val="454"/>
        </w:trPr>
        <w:tc>
          <w:tcPr>
            <w:tcW w:w="881" w:type="pct"/>
            <w:gridSpan w:val="4"/>
            <w:vAlign w:val="center"/>
          </w:tcPr>
          <w:p w14:paraId="7CEEF93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所在学院</w:t>
            </w:r>
          </w:p>
        </w:tc>
        <w:tc>
          <w:tcPr>
            <w:tcW w:w="1242" w:type="pct"/>
            <w:gridSpan w:val="3"/>
            <w:vAlign w:val="center"/>
          </w:tcPr>
          <w:p w14:paraId="76DAFE74" w14:textId="1FE363B0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管理学院</w:t>
            </w:r>
          </w:p>
        </w:tc>
        <w:tc>
          <w:tcPr>
            <w:tcW w:w="975" w:type="pct"/>
            <w:gridSpan w:val="2"/>
            <w:vAlign w:val="center"/>
          </w:tcPr>
          <w:p w14:paraId="4A609BC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专业学位</w:t>
            </w:r>
            <w:r w:rsidRPr="00445845">
              <w:rPr>
                <w:rFonts w:ascii="宋体"/>
                <w:sz w:val="21"/>
              </w:rPr>
              <w:t>类别、领域</w:t>
            </w:r>
          </w:p>
        </w:tc>
        <w:tc>
          <w:tcPr>
            <w:tcW w:w="1903" w:type="pct"/>
            <w:gridSpan w:val="3"/>
            <w:vAlign w:val="center"/>
          </w:tcPr>
          <w:p w14:paraId="77441F70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工商管理/工程管理/会计</w:t>
            </w:r>
          </w:p>
        </w:tc>
      </w:tr>
      <w:tr w:rsidR="00C14C1A" w:rsidRPr="00445845" w14:paraId="56F4E8E0" w14:textId="77777777" w:rsidTr="000428B6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724F0D4B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课程学习情况</w:t>
            </w:r>
          </w:p>
        </w:tc>
        <w:tc>
          <w:tcPr>
            <w:tcW w:w="1242" w:type="pct"/>
            <w:gridSpan w:val="3"/>
            <w:vAlign w:val="center"/>
          </w:tcPr>
          <w:p w14:paraId="5DBDE07E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已修课程学分</w:t>
            </w:r>
          </w:p>
        </w:tc>
        <w:tc>
          <w:tcPr>
            <w:tcW w:w="975" w:type="pct"/>
            <w:gridSpan w:val="2"/>
            <w:vAlign w:val="center"/>
          </w:tcPr>
          <w:p w14:paraId="585A317E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71" w:type="pct"/>
            <w:gridSpan w:val="2"/>
            <w:vAlign w:val="center"/>
          </w:tcPr>
          <w:p w14:paraId="172981F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待修课程学分</w:t>
            </w:r>
          </w:p>
        </w:tc>
        <w:tc>
          <w:tcPr>
            <w:tcW w:w="1032" w:type="pct"/>
            <w:vAlign w:val="center"/>
          </w:tcPr>
          <w:p w14:paraId="2E6AEC38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5B4B77AD" w14:textId="77777777" w:rsidTr="000428B6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0C96ACA0" w14:textId="63BCDA62" w:rsidR="00C14C1A" w:rsidRPr="00445845" w:rsidRDefault="00AC39AE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论文题目</w:t>
            </w:r>
          </w:p>
        </w:tc>
        <w:tc>
          <w:tcPr>
            <w:tcW w:w="4119" w:type="pct"/>
            <w:gridSpan w:val="8"/>
            <w:vAlign w:val="center"/>
          </w:tcPr>
          <w:p w14:paraId="0B692209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08CA9E0D" w14:textId="77777777" w:rsidTr="000428B6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789B0AF8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开题</w:t>
            </w:r>
            <w:r w:rsidRPr="00445845">
              <w:rPr>
                <w:rFonts w:ascii="宋体" w:hAnsi="宋体" w:hint="eastAsia"/>
                <w:sz w:val="21"/>
                <w:szCs w:val="21"/>
              </w:rPr>
              <w:t>报告时间</w:t>
            </w:r>
          </w:p>
        </w:tc>
        <w:tc>
          <w:tcPr>
            <w:tcW w:w="4119" w:type="pct"/>
            <w:gridSpan w:val="8"/>
            <w:vAlign w:val="center"/>
          </w:tcPr>
          <w:p w14:paraId="6F00B27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63A61A2C" w14:textId="77777777" w:rsidTr="000428B6">
        <w:trPr>
          <w:cantSplit/>
          <w:trHeight w:val="454"/>
        </w:trPr>
        <w:tc>
          <w:tcPr>
            <w:tcW w:w="286" w:type="pct"/>
            <w:vMerge w:val="restart"/>
            <w:vAlign w:val="center"/>
          </w:tcPr>
          <w:p w14:paraId="601E1C15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评审组成员</w:t>
            </w:r>
          </w:p>
        </w:tc>
        <w:tc>
          <w:tcPr>
            <w:tcW w:w="433" w:type="pct"/>
            <w:gridSpan w:val="2"/>
            <w:vAlign w:val="center"/>
          </w:tcPr>
          <w:p w14:paraId="7E2836C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  <w:vAlign w:val="center"/>
          </w:tcPr>
          <w:p w14:paraId="67CA78B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姓   名</w:t>
            </w:r>
          </w:p>
        </w:tc>
        <w:tc>
          <w:tcPr>
            <w:tcW w:w="1270" w:type="pct"/>
            <w:gridSpan w:val="2"/>
            <w:vAlign w:val="center"/>
          </w:tcPr>
          <w:p w14:paraId="5D86BBA8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职   称</w:t>
            </w:r>
          </w:p>
        </w:tc>
        <w:tc>
          <w:tcPr>
            <w:tcW w:w="1167" w:type="pct"/>
            <w:gridSpan w:val="3"/>
            <w:vAlign w:val="center"/>
          </w:tcPr>
          <w:p w14:paraId="14DA036F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工作单位</w:t>
            </w:r>
          </w:p>
        </w:tc>
        <w:tc>
          <w:tcPr>
            <w:tcW w:w="1032" w:type="pct"/>
            <w:vAlign w:val="center"/>
          </w:tcPr>
          <w:p w14:paraId="0AC2864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签   字</w:t>
            </w:r>
          </w:p>
        </w:tc>
      </w:tr>
      <w:tr w:rsidR="00C14C1A" w:rsidRPr="00445845" w14:paraId="3FC45C9D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7646F5A7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Align w:val="center"/>
          </w:tcPr>
          <w:p w14:paraId="1B4B088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组长</w:t>
            </w:r>
          </w:p>
        </w:tc>
        <w:tc>
          <w:tcPr>
            <w:tcW w:w="813" w:type="pct"/>
            <w:gridSpan w:val="3"/>
            <w:vAlign w:val="center"/>
          </w:tcPr>
          <w:p w14:paraId="2893A685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  <w:vAlign w:val="center"/>
          </w:tcPr>
          <w:p w14:paraId="436816FB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  <w:vAlign w:val="center"/>
          </w:tcPr>
          <w:p w14:paraId="0B466CC9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  <w:vAlign w:val="center"/>
          </w:tcPr>
          <w:p w14:paraId="27C80714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44F203AE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6B21BE69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 w:val="restart"/>
            <w:vAlign w:val="center"/>
          </w:tcPr>
          <w:p w14:paraId="0892B80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组员</w:t>
            </w:r>
          </w:p>
        </w:tc>
        <w:tc>
          <w:tcPr>
            <w:tcW w:w="813" w:type="pct"/>
            <w:gridSpan w:val="3"/>
          </w:tcPr>
          <w:p w14:paraId="7FA9F3E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35FFA4B6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2B5EBD40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6C8EFFA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30087669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1384009B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4A17FE58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15854D1D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35EC0E8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3BF62556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6D033B5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0F891A01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4FB37315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3252DDC6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3012B30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586B9D16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33764B0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5C28426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355CFD6F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19B75A01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2A049056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0C220105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0F8DE520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519BBAF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5E60745D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35CF924E" w14:textId="77777777" w:rsidTr="000428B6">
        <w:trPr>
          <w:cantSplit/>
          <w:trHeight w:val="454"/>
        </w:trPr>
        <w:tc>
          <w:tcPr>
            <w:tcW w:w="286" w:type="pct"/>
            <w:vMerge/>
          </w:tcPr>
          <w:p w14:paraId="4B736982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</w:tcPr>
          <w:p w14:paraId="25A3866E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秘书</w:t>
            </w:r>
          </w:p>
        </w:tc>
        <w:tc>
          <w:tcPr>
            <w:tcW w:w="813" w:type="pct"/>
            <w:gridSpan w:val="3"/>
          </w:tcPr>
          <w:p w14:paraId="0D68FA8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0F5F312F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51EE976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49329D76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0A7039" w:rsidRPr="00445845" w14:paraId="294B1567" w14:textId="77777777" w:rsidTr="000428B6">
        <w:trPr>
          <w:cantSplit/>
          <w:trHeight w:val="454"/>
        </w:trPr>
        <w:tc>
          <w:tcPr>
            <w:tcW w:w="1532" w:type="pct"/>
            <w:gridSpan w:val="6"/>
          </w:tcPr>
          <w:p w14:paraId="522C2282" w14:textId="51186E20" w:rsidR="000A7039" w:rsidRPr="00445845" w:rsidRDefault="000A7039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开题报告成绩</w:t>
            </w:r>
          </w:p>
        </w:tc>
        <w:tc>
          <w:tcPr>
            <w:tcW w:w="3468" w:type="pct"/>
            <w:gridSpan w:val="6"/>
          </w:tcPr>
          <w:p w14:paraId="3D380600" w14:textId="09BC9794" w:rsidR="000A7039" w:rsidRPr="000A7039" w:rsidRDefault="000A7039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 xml:space="preserve">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）； 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不合格（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C14C1A" w:rsidRPr="00445845" w14:paraId="6137520C" w14:textId="77777777" w:rsidTr="00EA458C">
        <w:trPr>
          <w:cantSplit/>
          <w:trHeight w:val="3913"/>
        </w:trPr>
        <w:tc>
          <w:tcPr>
            <w:tcW w:w="5000" w:type="pct"/>
            <w:gridSpan w:val="12"/>
          </w:tcPr>
          <w:p w14:paraId="772C9D63" w14:textId="2132BD4C" w:rsidR="00C14C1A" w:rsidRPr="000A7039" w:rsidRDefault="00C14C1A" w:rsidP="000A7039">
            <w:pPr>
              <w:snapToGrid w:val="0"/>
              <w:spacing w:beforeLines="50" w:before="120" w:line="300" w:lineRule="auto"/>
              <w:rPr>
                <w:rFonts w:ascii="宋体" w:hAnsi="宋体"/>
                <w:bCs/>
                <w:sz w:val="21"/>
                <w:szCs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>评审组意见：</w:t>
            </w:r>
            <w:r w:rsidR="000A7039">
              <w:rPr>
                <w:rFonts w:ascii="宋体" w:hint="eastAsia"/>
                <w:b/>
                <w:bCs/>
                <w:sz w:val="21"/>
              </w:rPr>
              <w:t>（</w:t>
            </w:r>
            <w:r w:rsidR="000A7039" w:rsidRPr="000A7039">
              <w:rPr>
                <w:rFonts w:ascii="宋体" w:hAnsi="宋体" w:hint="eastAsia"/>
                <w:bCs/>
                <w:sz w:val="21"/>
                <w:szCs w:val="21"/>
              </w:rPr>
              <w:t>要求针对论文选题的背景、意义以及拟定研究内容的深度、完整性，拟采取研究方案/方法的可行性，研究进度安排的合理性等给出明确的意见。对后续研究工作中可能遇到的难点等给出具体的建议。给出是否同意开题的明确意见。</w:t>
            </w:r>
            <w:r w:rsidR="000A7039">
              <w:rPr>
                <w:rFonts w:ascii="宋体" w:hint="eastAsia"/>
                <w:b/>
                <w:bCs/>
                <w:sz w:val="21"/>
              </w:rPr>
              <w:t>）</w:t>
            </w:r>
          </w:p>
          <w:p w14:paraId="4D0546B6" w14:textId="3294C21C" w:rsidR="00C14C1A" w:rsidRDefault="00C14C1A" w:rsidP="00F000A6">
            <w:pPr>
              <w:snapToGrid w:val="0"/>
              <w:spacing w:before="60" w:after="60"/>
              <w:rPr>
                <w:rFonts w:ascii="宋体" w:hAnsi="宋体"/>
                <w:bCs/>
                <w:sz w:val="24"/>
                <w:szCs w:val="21"/>
              </w:rPr>
            </w:pPr>
          </w:p>
          <w:p w14:paraId="0FE77A2D" w14:textId="3E46C732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3C54A181" w14:textId="15C4B1A0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35DEFFD9" w14:textId="4709EE90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6311F622" w14:textId="77777777" w:rsidR="000A7039" w:rsidRPr="00445845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6C0908D" w14:textId="621736B8" w:rsidR="00C14C1A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F9B104E" w14:textId="22A67ACF" w:rsidR="00EA458C" w:rsidRDefault="00EA458C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7885BE94" w14:textId="77777777" w:rsidR="00F62E28" w:rsidRPr="00445845" w:rsidRDefault="00F62E28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4761604" w14:textId="652EA5CE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 xml:space="preserve">                       </w:t>
            </w:r>
            <w:r w:rsidR="00EA458C">
              <w:rPr>
                <w:rFonts w:ascii="宋体"/>
                <w:sz w:val="21"/>
              </w:rPr>
              <w:t xml:space="preserve"> </w:t>
            </w:r>
            <w:r w:rsidR="000428B6">
              <w:rPr>
                <w:rFonts w:ascii="宋体"/>
                <w:sz w:val="21"/>
              </w:rPr>
              <w:t xml:space="preserve"> </w:t>
            </w:r>
            <w:r w:rsidRPr="00445845">
              <w:rPr>
                <w:rFonts w:ascii="宋体" w:hint="eastAsia"/>
                <w:b/>
                <w:bCs/>
                <w:sz w:val="21"/>
              </w:rPr>
              <w:t>组长签字：                               年     月     日</w:t>
            </w:r>
          </w:p>
        </w:tc>
      </w:tr>
      <w:tr w:rsidR="00C14C1A" w14:paraId="47BA720D" w14:textId="77777777" w:rsidTr="00F62E28">
        <w:trPr>
          <w:cantSplit/>
          <w:trHeight w:val="1657"/>
        </w:trPr>
        <w:tc>
          <w:tcPr>
            <w:tcW w:w="5000" w:type="pct"/>
            <w:gridSpan w:val="12"/>
          </w:tcPr>
          <w:p w14:paraId="225371D9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>学院审批意见：</w:t>
            </w:r>
          </w:p>
          <w:p w14:paraId="7643635A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580E2922" w14:textId="7C59B63D" w:rsidR="00C14C1A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18B14EF4" w14:textId="77777777" w:rsidR="000428B6" w:rsidRPr="00445845" w:rsidRDefault="000428B6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324CCF53" w14:textId="49FF4C19" w:rsidR="00C14C1A" w:rsidRPr="00D81208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 xml:space="preserve">                         主管院长签字：                          年     月     日</w:t>
            </w:r>
          </w:p>
        </w:tc>
      </w:tr>
    </w:tbl>
    <w:p w14:paraId="46D147A5" w14:textId="2F76D388" w:rsidR="00C14C1A" w:rsidRPr="00C14C1A" w:rsidRDefault="00C14C1A" w:rsidP="0013583F">
      <w:pPr>
        <w:snapToGrid w:val="0"/>
        <w:spacing w:after="120"/>
        <w:rPr>
          <w:b/>
          <w:color w:val="FF0000"/>
          <w:sz w:val="18"/>
          <w:szCs w:val="18"/>
        </w:rPr>
      </w:pPr>
      <w:r w:rsidRPr="00C14C1A">
        <w:rPr>
          <w:rFonts w:hint="eastAsia"/>
          <w:b/>
          <w:color w:val="FF0000"/>
          <w:sz w:val="18"/>
          <w:szCs w:val="18"/>
        </w:rPr>
        <w:t>说明：考核小组由</w:t>
      </w:r>
      <w:r w:rsidRPr="00C14C1A">
        <w:rPr>
          <w:rFonts w:hint="eastAsia"/>
          <w:b/>
          <w:color w:val="FF0000"/>
          <w:sz w:val="18"/>
          <w:szCs w:val="18"/>
        </w:rPr>
        <w:t>5</w:t>
      </w:r>
      <w:r w:rsidRPr="00C14C1A">
        <w:rPr>
          <w:rFonts w:hint="eastAsia"/>
          <w:b/>
          <w:color w:val="FF0000"/>
          <w:sz w:val="18"/>
          <w:szCs w:val="18"/>
        </w:rPr>
        <w:t>名副高级及以上职称专家或硕士生导师组成，导师不得担任考核小组组长。</w:t>
      </w:r>
    </w:p>
    <w:p w14:paraId="5BB49C39" w14:textId="3CBD8BD7" w:rsidR="00693756" w:rsidRDefault="005D36DD" w:rsidP="005D36DD">
      <w:pPr>
        <w:snapToGrid w:val="0"/>
        <w:spacing w:afterLines="50" w:after="120"/>
        <w:jc w:val="center"/>
        <w:rPr>
          <w:rFonts w:ascii="黑体" w:eastAsia="黑体" w:hAnsi="宋体"/>
          <w:sz w:val="36"/>
          <w:szCs w:val="36"/>
        </w:rPr>
      </w:pPr>
      <w:r w:rsidRPr="005D36DD">
        <w:rPr>
          <w:rFonts w:ascii="黑体" w:eastAsia="黑体" w:hAnsi="宋体" w:hint="eastAsia"/>
          <w:sz w:val="36"/>
          <w:szCs w:val="36"/>
        </w:rPr>
        <w:lastRenderedPageBreak/>
        <w:t>简表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"/>
        <w:gridCol w:w="7"/>
        <w:gridCol w:w="803"/>
        <w:gridCol w:w="803"/>
        <w:gridCol w:w="72"/>
        <w:gridCol w:w="578"/>
        <w:gridCol w:w="152"/>
        <w:gridCol w:w="1303"/>
        <w:gridCol w:w="1745"/>
        <w:gridCol w:w="1162"/>
        <w:gridCol w:w="1943"/>
      </w:tblGrid>
      <w:tr w:rsidR="00A7356A" w:rsidRPr="00445845" w14:paraId="3D5BC51C" w14:textId="77777777" w:rsidTr="00200295">
        <w:trPr>
          <w:trHeight w:hRule="exact" w:val="476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397A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研究生简况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EB78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0E84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D970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5E5B" w14:textId="77777777" w:rsidR="00D322C0" w:rsidRPr="00445845" w:rsidRDefault="00D322C0" w:rsidP="002F44C9">
            <w:pPr>
              <w:snapToGrid w:val="0"/>
              <w:spacing w:line="300" w:lineRule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732B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159B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A7356A" w:rsidRPr="00445845" w14:paraId="7D81F0B1" w14:textId="77777777" w:rsidTr="00200295">
        <w:trPr>
          <w:trHeight w:hRule="exact" w:val="42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88EF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F06B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学号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3089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AE51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入学时间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3C43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90DB" w14:textId="0462A334" w:rsidR="00D322C0" w:rsidRPr="00445845" w:rsidRDefault="005925E2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1C71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A7356A" w:rsidRPr="00445845" w14:paraId="7E532886" w14:textId="77777777" w:rsidTr="00200295">
        <w:trPr>
          <w:trHeight w:hRule="exact" w:val="424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839E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28CE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本科毕业时间</w:t>
            </w: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2998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65A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本科毕业学校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762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D322C0" w:rsidRPr="00445845" w14:paraId="14022C68" w14:textId="77777777" w:rsidTr="005240F2">
        <w:trPr>
          <w:trHeight w:hRule="exact" w:val="411"/>
        </w:trPr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ADEA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研究课题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B442" w14:textId="56E75983" w:rsidR="00D322C0" w:rsidRPr="00445845" w:rsidRDefault="005240F2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题目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4867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中文</w:t>
            </w:r>
          </w:p>
        </w:tc>
        <w:tc>
          <w:tcPr>
            <w:tcW w:w="38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7E25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D322C0" w:rsidRPr="00445845" w14:paraId="6C14D241" w14:textId="77777777" w:rsidTr="005240F2">
        <w:trPr>
          <w:trHeight w:hRule="exact" w:val="418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58E4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E4C4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070D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英文</w:t>
            </w:r>
          </w:p>
        </w:tc>
        <w:tc>
          <w:tcPr>
            <w:tcW w:w="38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3B05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D322C0" w:rsidRPr="00445845" w14:paraId="30DC11D6" w14:textId="77777777" w:rsidTr="005240F2">
        <w:trPr>
          <w:trHeight w:hRule="exact" w:val="418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0497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1429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开题状态</w:t>
            </w:r>
          </w:p>
        </w:tc>
        <w:tc>
          <w:tcPr>
            <w:tcW w:w="3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33C0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首次开题（     ）；     再审核后开题（     ）</w:t>
            </w:r>
          </w:p>
        </w:tc>
      </w:tr>
      <w:tr w:rsidR="00D322C0" w:rsidRPr="00445845" w14:paraId="007E2DB8" w14:textId="77777777" w:rsidTr="005240F2">
        <w:trPr>
          <w:trHeight w:hRule="exact" w:val="773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045B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C0B8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42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2C63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国家项目（     ）： 部（省）项目（     ）；   企业项目（     ）；</w:t>
            </w:r>
          </w:p>
          <w:p w14:paraId="31ED87C4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 xml:space="preserve">自拟项目（     ）； 是否兵器类项目（     ）； </w:t>
            </w:r>
          </w:p>
        </w:tc>
      </w:tr>
      <w:tr w:rsidR="00D322C0" w:rsidRPr="00445845" w14:paraId="2E28A2E1" w14:textId="77777777" w:rsidTr="005240F2">
        <w:trPr>
          <w:trHeight w:hRule="exact" w:val="413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9236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519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性质</w:t>
            </w:r>
          </w:p>
        </w:tc>
        <w:tc>
          <w:tcPr>
            <w:tcW w:w="42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D6E3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应用基础研究（    ）； 应用技术研究（    ）； 工程设计（    ）； 其他（    ）</w:t>
            </w:r>
          </w:p>
        </w:tc>
      </w:tr>
      <w:tr w:rsidR="00D322C0" w:rsidRPr="00445845" w14:paraId="497A75F8" w14:textId="77777777" w:rsidTr="005240F2">
        <w:trPr>
          <w:trHeight w:hRule="exact" w:val="774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6AAD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5FFC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与导师课题研究课题的关系</w:t>
            </w:r>
          </w:p>
        </w:tc>
        <w:tc>
          <w:tcPr>
            <w:tcW w:w="37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5164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是导师研究课题的一部分（     ）</w:t>
            </w:r>
          </w:p>
          <w:p w14:paraId="4D943322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与导师研究课题无关（     ）</w:t>
            </w:r>
          </w:p>
        </w:tc>
      </w:tr>
      <w:tr w:rsidR="00D322C0" w:rsidRPr="00445845" w14:paraId="15D168FE" w14:textId="77777777" w:rsidTr="00200295">
        <w:trPr>
          <w:trHeight w:val="454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8408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180C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摘        要</w:t>
            </w:r>
          </w:p>
        </w:tc>
      </w:tr>
      <w:tr w:rsidR="00D322C0" w:rsidRPr="00445845" w14:paraId="37D207CC" w14:textId="77777777" w:rsidTr="0068314F">
        <w:trPr>
          <w:trHeight w:val="6440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8994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BBA2C" w14:textId="77777777" w:rsidR="00D322C0" w:rsidRPr="00445845" w:rsidRDefault="00D322C0" w:rsidP="005240F2">
            <w:pPr>
              <w:snapToGrid w:val="0"/>
              <w:spacing w:line="300" w:lineRule="auto"/>
              <w:rPr>
                <w:rFonts w:ascii="宋体" w:hAnsi="宋体"/>
                <w:sz w:val="21"/>
                <w:szCs w:val="21"/>
              </w:rPr>
            </w:pPr>
          </w:p>
        </w:tc>
      </w:tr>
      <w:tr w:rsidR="00D322C0" w:rsidRPr="00445845" w14:paraId="6F2E4D62" w14:textId="77777777" w:rsidTr="00200295">
        <w:trPr>
          <w:trHeight w:val="560"/>
        </w:trPr>
        <w:tc>
          <w:tcPr>
            <w:tcW w:w="2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E079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关</w:t>
            </w:r>
          </w:p>
          <w:p w14:paraId="048D40C0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键</w:t>
            </w:r>
          </w:p>
          <w:p w14:paraId="39F9C178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词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E984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1.关键词限3</w:t>
            </w:r>
            <w:r w:rsidRPr="00445845">
              <w:rPr>
                <w:sz w:val="21"/>
                <w:szCs w:val="21"/>
              </w:rPr>
              <w:t>~</w:t>
            </w:r>
            <w:r w:rsidRPr="00445845">
              <w:rPr>
                <w:rFonts w:ascii="宋体" w:hAnsi="宋体" w:hint="eastAsia"/>
                <w:sz w:val="21"/>
                <w:szCs w:val="21"/>
              </w:rPr>
              <w:t>5个；2.关键词之间用“；”分隔。</w:t>
            </w:r>
          </w:p>
        </w:tc>
      </w:tr>
      <w:tr w:rsidR="00D322C0" w:rsidRPr="00445845" w14:paraId="6E4EA3D4" w14:textId="77777777" w:rsidTr="005240F2">
        <w:trPr>
          <w:trHeight w:val="560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A009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67C9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中文</w:t>
            </w:r>
          </w:p>
        </w:tc>
        <w:tc>
          <w:tcPr>
            <w:tcW w:w="37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8727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 w:rsidR="00D322C0" w:rsidRPr="00445845" w14:paraId="575A9321" w14:textId="77777777" w:rsidTr="005240F2">
        <w:trPr>
          <w:trHeight w:val="560"/>
        </w:trPr>
        <w:tc>
          <w:tcPr>
            <w:tcW w:w="2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F2DA" w14:textId="77777777" w:rsidR="00D322C0" w:rsidRPr="00445845" w:rsidRDefault="00D322C0" w:rsidP="002F44C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7254" w14:textId="77777777" w:rsidR="00D322C0" w:rsidRPr="00445845" w:rsidRDefault="00D322C0" w:rsidP="002F44C9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445845">
              <w:rPr>
                <w:rFonts w:ascii="宋体" w:hAnsi="宋体" w:hint="eastAsia"/>
                <w:sz w:val="21"/>
                <w:szCs w:val="21"/>
              </w:rPr>
              <w:t>英文</w:t>
            </w:r>
          </w:p>
        </w:tc>
        <w:tc>
          <w:tcPr>
            <w:tcW w:w="37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841" w14:textId="77777777" w:rsidR="00D322C0" w:rsidRPr="00445845" w:rsidRDefault="00D322C0" w:rsidP="002F44C9">
            <w:pPr>
              <w:snapToGrid w:val="0"/>
              <w:spacing w:line="30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29412362" w14:textId="77777777" w:rsidR="00BC2F2F" w:rsidRDefault="00BC2F2F" w:rsidP="00FD0D25">
      <w:pPr>
        <w:spacing w:beforeLines="50" w:before="120" w:afterLines="50" w:after="120"/>
        <w:outlineLvl w:val="1"/>
        <w:rPr>
          <w:rFonts w:ascii="宋体" w:hAnsi="宋体"/>
          <w:b/>
          <w:sz w:val="24"/>
          <w:szCs w:val="24"/>
        </w:rPr>
        <w:sectPr w:rsidR="00BC2F2F" w:rsidSect="00C754BC">
          <w:headerReference w:type="default" r:id="rId8"/>
          <w:footerReference w:type="even" r:id="rId9"/>
          <w:footerReference w:type="default" r:id="rId10"/>
          <w:pgSz w:w="11907" w:h="16840" w:code="9"/>
          <w:pgMar w:top="1134" w:right="1361" w:bottom="709" w:left="1701" w:header="1418" w:footer="851" w:gutter="0"/>
          <w:cols w:space="720"/>
          <w:titlePg/>
          <w:docGrid w:linePitch="272"/>
        </w:sectPr>
      </w:pPr>
    </w:p>
    <w:p w14:paraId="70B9D854" w14:textId="72971658" w:rsidR="00FD0D25" w:rsidRPr="001E5255" w:rsidRDefault="00FD0D25" w:rsidP="00FD0D25">
      <w:pPr>
        <w:spacing w:beforeLines="50" w:before="120" w:afterLines="50" w:after="120"/>
        <w:outlineLvl w:val="1"/>
        <w:rPr>
          <w:rFonts w:ascii="宋体" w:hAnsi="宋体"/>
          <w:b/>
          <w:sz w:val="24"/>
          <w:szCs w:val="24"/>
        </w:rPr>
      </w:pPr>
      <w:r w:rsidRPr="001E5255">
        <w:rPr>
          <w:rFonts w:ascii="宋体" w:hAnsi="宋体" w:hint="eastAsia"/>
          <w:b/>
          <w:sz w:val="24"/>
          <w:szCs w:val="24"/>
        </w:rPr>
        <w:lastRenderedPageBreak/>
        <w:t>附件：开题报告正文及文献综述</w:t>
      </w:r>
    </w:p>
    <w:p w14:paraId="24AD044E" w14:textId="77777777" w:rsidR="00FD0D25" w:rsidRPr="004530EE" w:rsidRDefault="00FD0D25" w:rsidP="00735FC2">
      <w:pPr>
        <w:spacing w:beforeLines="50" w:before="120" w:afterLines="50" w:after="120" w:line="440" w:lineRule="atLeas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2" w:name="_Toc229134689"/>
      <w:bookmarkStart w:id="3" w:name="_Toc229135343"/>
      <w:bookmarkStart w:id="4" w:name="_Toc229135486"/>
      <w:bookmarkStart w:id="5" w:name="_Toc229136156"/>
      <w:bookmarkStart w:id="6" w:name="_Toc230171425"/>
      <w:r w:rsidRPr="004530EE">
        <w:rPr>
          <w:rFonts w:ascii="黑体" w:eastAsia="黑体" w:hAnsi="黑体" w:hint="eastAsia"/>
          <w:b/>
          <w:sz w:val="32"/>
          <w:szCs w:val="32"/>
        </w:rPr>
        <w:t xml:space="preserve">1 </w:t>
      </w:r>
      <w:bookmarkEnd w:id="2"/>
      <w:bookmarkEnd w:id="3"/>
      <w:bookmarkEnd w:id="4"/>
      <w:bookmarkEnd w:id="5"/>
      <w:bookmarkEnd w:id="6"/>
      <w:r w:rsidRPr="004530EE">
        <w:rPr>
          <w:rFonts w:ascii="黑体" w:eastAsia="黑体" w:hAnsi="黑体" w:hint="eastAsia"/>
          <w:b/>
          <w:sz w:val="32"/>
          <w:szCs w:val="32"/>
        </w:rPr>
        <w:t>选题的背景与意义</w:t>
      </w:r>
    </w:p>
    <w:p w14:paraId="1C8AEC7F" w14:textId="77777777" w:rsidR="00FD0D25" w:rsidRPr="00CE1210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>1.1 选题背景</w:t>
      </w:r>
    </w:p>
    <w:p w14:paraId="189F748B" w14:textId="77777777" w:rsidR="00FD0D25" w:rsidRPr="001E5255" w:rsidRDefault="00FD0D25" w:rsidP="00735FC2">
      <w:pPr>
        <w:spacing w:beforeLines="50" w:before="120" w:afterLines="50" w:after="120" w:line="440" w:lineRule="atLeast"/>
        <w:ind w:firstLineChars="200" w:firstLine="480"/>
        <w:rPr>
          <w:rFonts w:ascii="宋体" w:hAnsi="宋体"/>
          <w:sz w:val="24"/>
          <w:szCs w:val="24"/>
        </w:rPr>
      </w:pPr>
      <w:r w:rsidRPr="001E5255">
        <w:rPr>
          <w:rFonts w:ascii="宋体" w:hAnsi="宋体"/>
          <w:sz w:val="24"/>
          <w:szCs w:val="24"/>
        </w:rPr>
        <w:t>近年来，</w:t>
      </w:r>
      <w:r w:rsidRPr="001E5255">
        <w:rPr>
          <w:rFonts w:ascii="宋体" w:hAnsi="宋体" w:hint="eastAsia"/>
          <w:sz w:val="24"/>
          <w:szCs w:val="24"/>
        </w:rPr>
        <w:t xml:space="preserve"> </w:t>
      </w:r>
    </w:p>
    <w:p w14:paraId="3846B903" w14:textId="77777777" w:rsidR="00FD0D25" w:rsidRPr="001E5255" w:rsidRDefault="00FD0D25" w:rsidP="00735FC2">
      <w:pPr>
        <w:spacing w:beforeLines="50" w:before="120" w:afterLines="50" w:after="120" w:line="440" w:lineRule="atLeast"/>
        <w:ind w:firstLineChars="200" w:firstLine="480"/>
        <w:rPr>
          <w:rFonts w:ascii="宋体" w:hAnsi="宋体"/>
          <w:sz w:val="24"/>
          <w:szCs w:val="24"/>
        </w:rPr>
      </w:pPr>
      <w:r w:rsidRPr="001E5255">
        <w:rPr>
          <w:rFonts w:ascii="宋体" w:hAnsi="宋体" w:hint="eastAsia"/>
          <w:sz w:val="24"/>
          <w:szCs w:val="24"/>
        </w:rPr>
        <w:t>……</w:t>
      </w:r>
    </w:p>
    <w:p w14:paraId="0C346AA1" w14:textId="77777777" w:rsidR="00FD0D25" w:rsidRPr="001E5255" w:rsidRDefault="00FD0D25" w:rsidP="00735FC2">
      <w:pPr>
        <w:spacing w:beforeLines="50" w:before="120" w:afterLines="50" w:after="120" w:line="440" w:lineRule="atLeast"/>
        <w:jc w:val="center"/>
        <w:rPr>
          <w:rFonts w:ascii="宋体" w:hAnsi="宋体"/>
          <w:sz w:val="24"/>
          <w:szCs w:val="24"/>
        </w:rPr>
      </w:pPr>
      <w:r w:rsidRPr="001E5255">
        <w:rPr>
          <w:rFonts w:ascii="宋体" w:hAnsi="宋体"/>
          <w:noProof/>
          <w:sz w:val="24"/>
          <w:szCs w:val="24"/>
        </w:rPr>
        <w:drawing>
          <wp:inline distT="0" distB="0" distL="0" distR="0" wp14:anchorId="338E3FE7" wp14:editId="733657E8">
            <wp:extent cx="4572000" cy="2743200"/>
            <wp:effectExtent l="0" t="0" r="0" b="0"/>
            <wp:docPr id="1" name="图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1EB615A" w14:textId="77777777" w:rsidR="00FD0D25" w:rsidRPr="001E5255" w:rsidRDefault="00FD0D25" w:rsidP="00735FC2">
      <w:pPr>
        <w:spacing w:beforeLines="50" w:before="120" w:afterLines="50" w:after="120" w:line="440" w:lineRule="atLeast"/>
        <w:jc w:val="center"/>
        <w:rPr>
          <w:rFonts w:ascii="宋体" w:hAnsi="宋体"/>
          <w:sz w:val="24"/>
          <w:szCs w:val="24"/>
        </w:rPr>
      </w:pPr>
      <w:r w:rsidRPr="001E5255">
        <w:rPr>
          <w:rFonts w:ascii="宋体" w:hAnsi="宋体" w:hint="eastAsia"/>
          <w:sz w:val="24"/>
          <w:szCs w:val="24"/>
        </w:rPr>
        <w:t>图1.1 部分国家研发投入占GDP的比</w:t>
      </w:r>
    </w:p>
    <w:p w14:paraId="4E02A2BF" w14:textId="77777777" w:rsidR="00FD0D25" w:rsidRPr="001E5255" w:rsidRDefault="00FD0D25" w:rsidP="00735FC2">
      <w:pPr>
        <w:spacing w:beforeLines="50" w:before="120" w:afterLines="50" w:after="120" w:line="440" w:lineRule="atLeast"/>
        <w:ind w:firstLineChars="200" w:firstLine="480"/>
        <w:rPr>
          <w:rFonts w:ascii="宋体" w:hAnsi="宋体"/>
          <w:sz w:val="24"/>
          <w:szCs w:val="24"/>
        </w:rPr>
      </w:pPr>
    </w:p>
    <w:p w14:paraId="562A4630" w14:textId="77EFD8E0" w:rsidR="00FD0D25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bookmarkStart w:id="7" w:name="_Toc128898819"/>
      <w:bookmarkStart w:id="8" w:name="_Toc229134691"/>
      <w:bookmarkStart w:id="9" w:name="_Toc229135345"/>
      <w:bookmarkStart w:id="10" w:name="_Toc229135488"/>
      <w:bookmarkStart w:id="11" w:name="_Toc229136158"/>
      <w:bookmarkStart w:id="12" w:name="_Toc230171427"/>
      <w:r w:rsidRPr="00CE1210">
        <w:rPr>
          <w:rFonts w:ascii="黑体" w:eastAsia="黑体" w:hAnsi="黑体" w:hint="eastAsia"/>
          <w:b/>
          <w:sz w:val="28"/>
          <w:szCs w:val="28"/>
        </w:rPr>
        <w:t xml:space="preserve">1.2 </w:t>
      </w:r>
      <w:bookmarkEnd w:id="7"/>
      <w:bookmarkEnd w:id="8"/>
      <w:bookmarkEnd w:id="9"/>
      <w:bookmarkEnd w:id="10"/>
      <w:bookmarkEnd w:id="11"/>
      <w:bookmarkEnd w:id="12"/>
      <w:r w:rsidRPr="00CE1210">
        <w:rPr>
          <w:rFonts w:ascii="黑体" w:eastAsia="黑体" w:hAnsi="黑体" w:hint="eastAsia"/>
          <w:b/>
          <w:sz w:val="28"/>
          <w:szCs w:val="28"/>
        </w:rPr>
        <w:t>问题提出</w:t>
      </w:r>
    </w:p>
    <w:p w14:paraId="47600C93" w14:textId="77777777" w:rsidR="00F82882" w:rsidRPr="00CE1210" w:rsidRDefault="00F82882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</w:p>
    <w:p w14:paraId="2ED3803F" w14:textId="09B7FD7F" w:rsidR="00FD0D25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>1.3 研究意义</w:t>
      </w:r>
    </w:p>
    <w:p w14:paraId="72490FCB" w14:textId="094D9F22" w:rsidR="00F82882" w:rsidRDefault="00F82882" w:rsidP="00F82882">
      <w:pPr>
        <w:spacing w:beforeLines="50" w:before="120" w:afterLines="50" w:after="120" w:line="440" w:lineRule="atLeast"/>
        <w:outlineLvl w:val="0"/>
        <w:rPr>
          <w:rFonts w:ascii="黑体" w:eastAsia="黑体" w:hAnsi="黑体"/>
          <w:b/>
          <w:sz w:val="28"/>
          <w:szCs w:val="28"/>
        </w:rPr>
      </w:pPr>
      <w:bookmarkStart w:id="13" w:name="_Toc128898820"/>
      <w:bookmarkStart w:id="14" w:name="_Toc229134692"/>
      <w:bookmarkStart w:id="15" w:name="_Toc229135346"/>
      <w:bookmarkStart w:id="16" w:name="_Toc229135489"/>
      <w:bookmarkStart w:id="17" w:name="_Toc229136159"/>
      <w:bookmarkStart w:id="18" w:name="_Toc230171428"/>
    </w:p>
    <w:p w14:paraId="01DE84F1" w14:textId="77777777" w:rsidR="00F82882" w:rsidRDefault="00F82882" w:rsidP="00F82882">
      <w:pPr>
        <w:spacing w:beforeLines="50" w:before="120" w:afterLines="50" w:after="120" w:line="440" w:lineRule="atLeast"/>
        <w:outlineLvl w:val="0"/>
        <w:rPr>
          <w:rFonts w:ascii="黑体" w:eastAsia="黑体" w:hAnsi="黑体"/>
          <w:b/>
          <w:sz w:val="32"/>
          <w:szCs w:val="32"/>
        </w:rPr>
      </w:pPr>
    </w:p>
    <w:p w14:paraId="02EBBE71" w14:textId="2B1F7E9D" w:rsidR="00FD0D25" w:rsidRPr="004530EE" w:rsidRDefault="00FD0D25" w:rsidP="00735FC2">
      <w:pPr>
        <w:spacing w:beforeLines="50" w:before="120" w:afterLines="50" w:after="120" w:line="440" w:lineRule="atLeas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4530EE">
        <w:rPr>
          <w:rFonts w:ascii="黑体" w:eastAsia="黑体" w:hAnsi="黑体" w:hint="eastAsia"/>
          <w:b/>
          <w:sz w:val="32"/>
          <w:szCs w:val="32"/>
        </w:rPr>
        <w:t>2 相关理论与文献综述</w:t>
      </w:r>
    </w:p>
    <w:p w14:paraId="28F5A874" w14:textId="509EBDC2" w:rsidR="00FD0D25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>2.1 相关理论</w:t>
      </w:r>
    </w:p>
    <w:p w14:paraId="74E29BC2" w14:textId="77777777" w:rsidR="00F82882" w:rsidRPr="00CE1210" w:rsidRDefault="00F82882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</w:p>
    <w:p w14:paraId="734C34D8" w14:textId="77777777" w:rsidR="00FD0D25" w:rsidRPr="00CE1210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 xml:space="preserve">2.2.1 </w:t>
      </w:r>
      <w:bookmarkEnd w:id="13"/>
      <w:bookmarkEnd w:id="14"/>
      <w:bookmarkEnd w:id="15"/>
      <w:bookmarkEnd w:id="16"/>
      <w:bookmarkEnd w:id="17"/>
      <w:bookmarkEnd w:id="18"/>
      <w:r w:rsidRPr="00CE1210">
        <w:rPr>
          <w:rFonts w:ascii="黑体" w:eastAsia="黑体" w:hAnsi="黑体" w:hint="eastAsia"/>
          <w:b/>
          <w:sz w:val="28"/>
          <w:szCs w:val="28"/>
        </w:rPr>
        <w:t>委托代理理论</w:t>
      </w:r>
    </w:p>
    <w:p w14:paraId="4D9436FB" w14:textId="77777777" w:rsidR="00FD0D25" w:rsidRPr="001E5255" w:rsidRDefault="00FD0D25" w:rsidP="00735FC2">
      <w:pPr>
        <w:spacing w:beforeLines="50" w:before="120" w:afterLines="50" w:after="120" w:line="440" w:lineRule="atLeast"/>
        <w:ind w:firstLineChars="200" w:firstLine="480"/>
        <w:rPr>
          <w:rFonts w:ascii="宋体" w:hAnsi="宋体"/>
          <w:sz w:val="24"/>
          <w:szCs w:val="24"/>
        </w:rPr>
      </w:pPr>
      <w:r w:rsidRPr="001E5255">
        <w:rPr>
          <w:rFonts w:ascii="宋体" w:hAnsi="宋体" w:hint="eastAsia"/>
          <w:sz w:val="24"/>
          <w:szCs w:val="24"/>
        </w:rPr>
        <w:t>企业</w:t>
      </w:r>
    </w:p>
    <w:p w14:paraId="4A0E2668" w14:textId="5B1B3BEC" w:rsidR="00FD0D25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lastRenderedPageBreak/>
        <w:t>2.2 文献综述</w:t>
      </w:r>
    </w:p>
    <w:p w14:paraId="3ED6BEDA" w14:textId="4F647D2C" w:rsidR="00F82882" w:rsidRDefault="00F82882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</w:p>
    <w:p w14:paraId="5D22E1DD" w14:textId="77777777" w:rsidR="00F82882" w:rsidRPr="00CE1210" w:rsidRDefault="00F82882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</w:p>
    <w:p w14:paraId="1BE43ADA" w14:textId="77777777" w:rsidR="00FD0D25" w:rsidRPr="004530EE" w:rsidRDefault="00FD0D25" w:rsidP="00735FC2">
      <w:pPr>
        <w:spacing w:beforeLines="50" w:before="120" w:afterLines="50" w:after="120" w:line="440" w:lineRule="atLeas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4530EE">
        <w:rPr>
          <w:rFonts w:ascii="黑体" w:eastAsia="黑体" w:hAnsi="黑体" w:hint="eastAsia"/>
          <w:b/>
          <w:sz w:val="32"/>
          <w:szCs w:val="32"/>
        </w:rPr>
        <w:t>3 研究方案</w:t>
      </w:r>
    </w:p>
    <w:p w14:paraId="1DB27339" w14:textId="77777777" w:rsidR="00FD0D25" w:rsidRPr="00CE1210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>3.1 主要内容与框架结构</w:t>
      </w:r>
    </w:p>
    <w:p w14:paraId="75CC1033" w14:textId="02933CFC" w:rsidR="00FD0D25" w:rsidRPr="00CE1210" w:rsidRDefault="00FD0D25" w:rsidP="00735FC2">
      <w:pPr>
        <w:spacing w:beforeLines="50" w:before="120" w:afterLines="50" w:after="120" w:line="440" w:lineRule="atLeast"/>
        <w:outlineLvl w:val="1"/>
        <w:rPr>
          <w:rFonts w:ascii="黑体" w:eastAsia="黑体" w:hAnsi="黑体"/>
          <w:b/>
          <w:sz w:val="28"/>
          <w:szCs w:val="28"/>
        </w:rPr>
      </w:pPr>
      <w:r w:rsidRPr="00CE1210">
        <w:rPr>
          <w:rFonts w:ascii="黑体" w:eastAsia="黑体" w:hAnsi="黑体" w:hint="eastAsia"/>
          <w:b/>
          <w:sz w:val="28"/>
          <w:szCs w:val="28"/>
        </w:rPr>
        <w:t>3.2 拟采用的研究方法、技术路线</w:t>
      </w:r>
    </w:p>
    <w:p w14:paraId="309675DB" w14:textId="77777777" w:rsidR="00FD0D25" w:rsidRPr="001E5255" w:rsidRDefault="00FD0D25" w:rsidP="00735FC2">
      <w:pPr>
        <w:spacing w:beforeLines="50" w:before="120" w:afterLines="50" w:after="120" w:line="440" w:lineRule="atLeast"/>
        <w:jc w:val="center"/>
        <w:rPr>
          <w:rFonts w:ascii="宋体" w:hAnsi="宋体"/>
          <w:sz w:val="24"/>
          <w:szCs w:val="24"/>
        </w:rPr>
      </w:pPr>
      <w:r w:rsidRPr="001E5255">
        <w:rPr>
          <w:rFonts w:ascii="宋体" w:hAnsi="宋体" w:hint="eastAsia"/>
          <w:sz w:val="24"/>
          <w:szCs w:val="24"/>
        </w:rPr>
        <w:t>表3.1  行业分布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2131"/>
      </w:tblGrid>
      <w:tr w:rsidR="00FD0D25" w:rsidRPr="001E5255" w14:paraId="3B06174F" w14:textId="77777777" w:rsidTr="00CB4FA8">
        <w:trPr>
          <w:jc w:val="center"/>
        </w:trPr>
        <w:tc>
          <w:tcPr>
            <w:tcW w:w="2130" w:type="dxa"/>
            <w:tcBorders>
              <w:top w:val="single" w:sz="8" w:space="0" w:color="auto"/>
            </w:tcBorders>
          </w:tcPr>
          <w:p w14:paraId="173419D1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1E5255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130" w:type="dxa"/>
            <w:tcBorders>
              <w:top w:val="single" w:sz="8" w:space="0" w:color="auto"/>
            </w:tcBorders>
          </w:tcPr>
          <w:p w14:paraId="44CF36CD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1E5255">
              <w:rPr>
                <w:rFonts w:ascii="宋体" w:hAnsi="宋体" w:hint="eastAsia"/>
                <w:sz w:val="24"/>
                <w:szCs w:val="24"/>
              </w:rPr>
              <w:t>行业</w:t>
            </w:r>
          </w:p>
        </w:tc>
        <w:tc>
          <w:tcPr>
            <w:tcW w:w="2131" w:type="dxa"/>
            <w:tcBorders>
              <w:top w:val="single" w:sz="8" w:space="0" w:color="auto"/>
            </w:tcBorders>
          </w:tcPr>
          <w:p w14:paraId="5C762213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D0D25" w:rsidRPr="001E5255" w14:paraId="2CC18696" w14:textId="77777777" w:rsidTr="00CB4FA8">
        <w:trPr>
          <w:trHeight w:val="1300"/>
          <w:jc w:val="center"/>
        </w:trPr>
        <w:tc>
          <w:tcPr>
            <w:tcW w:w="2130" w:type="dxa"/>
            <w:tcBorders>
              <w:bottom w:val="single" w:sz="8" w:space="0" w:color="auto"/>
            </w:tcBorders>
          </w:tcPr>
          <w:p w14:paraId="73B8F475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tcBorders>
              <w:bottom w:val="single" w:sz="8" w:space="0" w:color="auto"/>
            </w:tcBorders>
          </w:tcPr>
          <w:p w14:paraId="198726A4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1" w:type="dxa"/>
            <w:tcBorders>
              <w:bottom w:val="single" w:sz="8" w:space="0" w:color="auto"/>
            </w:tcBorders>
          </w:tcPr>
          <w:p w14:paraId="70E2180C" w14:textId="77777777" w:rsidR="00FD0D25" w:rsidRPr="001E5255" w:rsidRDefault="00FD0D25" w:rsidP="00735FC2">
            <w:pPr>
              <w:spacing w:beforeLines="50" w:before="120" w:afterLines="50" w:after="120" w:line="4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754F6A5" w14:textId="03994259" w:rsidR="00FD0D25" w:rsidRDefault="00FD0D25" w:rsidP="00735FC2">
      <w:pPr>
        <w:spacing w:beforeLines="50" w:before="120" w:afterLines="50" w:after="120" w:line="440" w:lineRule="atLeast"/>
        <w:rPr>
          <w:rFonts w:ascii="宋体" w:hAnsi="宋体"/>
          <w:sz w:val="24"/>
          <w:szCs w:val="24"/>
        </w:rPr>
      </w:pPr>
    </w:p>
    <w:p w14:paraId="29930C5A" w14:textId="77777777" w:rsidR="00F82882" w:rsidRPr="001E5255" w:rsidRDefault="00F82882" w:rsidP="00735FC2">
      <w:pPr>
        <w:spacing w:beforeLines="50" w:before="120" w:afterLines="50" w:after="120" w:line="440" w:lineRule="atLeast"/>
        <w:rPr>
          <w:rFonts w:ascii="宋体" w:hAnsi="宋体"/>
          <w:sz w:val="24"/>
          <w:szCs w:val="24"/>
        </w:rPr>
      </w:pPr>
    </w:p>
    <w:p w14:paraId="3186DCBA" w14:textId="6580CEA5" w:rsidR="00FD0D25" w:rsidRDefault="00FD0D25" w:rsidP="00735FC2">
      <w:pPr>
        <w:spacing w:beforeLines="50" w:before="120" w:afterLines="50" w:after="120" w:line="440" w:lineRule="atLeas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4530EE">
        <w:rPr>
          <w:rFonts w:ascii="黑体" w:eastAsia="黑体" w:hAnsi="黑体" w:hint="eastAsia"/>
          <w:b/>
          <w:sz w:val="32"/>
          <w:szCs w:val="32"/>
        </w:rPr>
        <w:t>4 研究计划进度</w:t>
      </w:r>
    </w:p>
    <w:p w14:paraId="198480DC" w14:textId="50100AF5" w:rsidR="00F82882" w:rsidRDefault="00F82882" w:rsidP="00F82882">
      <w:pPr>
        <w:spacing w:beforeLines="50" w:before="120" w:afterLines="50" w:after="120" w:line="440" w:lineRule="atLeast"/>
        <w:outlineLvl w:val="0"/>
        <w:rPr>
          <w:rFonts w:ascii="黑体" w:eastAsia="黑体" w:hAnsi="黑体"/>
          <w:b/>
          <w:sz w:val="32"/>
          <w:szCs w:val="32"/>
        </w:rPr>
      </w:pPr>
    </w:p>
    <w:p w14:paraId="128140A2" w14:textId="7D7E7D75" w:rsidR="00F82882" w:rsidRDefault="00F82882" w:rsidP="00F82882">
      <w:pPr>
        <w:spacing w:beforeLines="50" w:before="120" w:afterLines="50" w:after="120" w:line="440" w:lineRule="atLeast"/>
        <w:outlineLvl w:val="0"/>
        <w:rPr>
          <w:rFonts w:ascii="黑体" w:eastAsia="黑体" w:hAnsi="黑体"/>
          <w:b/>
          <w:sz w:val="32"/>
          <w:szCs w:val="32"/>
        </w:rPr>
      </w:pPr>
    </w:p>
    <w:p w14:paraId="789FDC20" w14:textId="77777777" w:rsidR="000F5FF1" w:rsidRPr="004530EE" w:rsidRDefault="000F5FF1" w:rsidP="00F82882">
      <w:pPr>
        <w:spacing w:beforeLines="50" w:before="120" w:afterLines="50" w:after="120" w:line="440" w:lineRule="atLeast"/>
        <w:outlineLvl w:val="0"/>
        <w:rPr>
          <w:rFonts w:ascii="黑体" w:eastAsia="黑体" w:hAnsi="黑体"/>
          <w:b/>
          <w:sz w:val="32"/>
          <w:szCs w:val="32"/>
        </w:rPr>
      </w:pPr>
    </w:p>
    <w:p w14:paraId="0AA1F79D" w14:textId="04336B90" w:rsidR="002B707B" w:rsidRPr="00FD5741" w:rsidRDefault="00FD0D25" w:rsidP="00FD5741">
      <w:pPr>
        <w:spacing w:beforeLines="50" w:before="120" w:afterLines="50" w:after="120" w:line="440" w:lineRule="atLeas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4530EE">
        <w:rPr>
          <w:rFonts w:ascii="黑体" w:eastAsia="黑体" w:hAnsi="黑体" w:hint="eastAsia"/>
          <w:b/>
          <w:sz w:val="32"/>
          <w:szCs w:val="32"/>
        </w:rPr>
        <w:t>5 参考文献</w:t>
      </w:r>
      <w:r w:rsidR="00622B64">
        <w:rPr>
          <w:rFonts w:ascii="黑体" w:eastAsia="黑体" w:hAnsi="黑体" w:hint="eastAsia"/>
          <w:b/>
          <w:sz w:val="32"/>
          <w:szCs w:val="32"/>
        </w:rPr>
        <w:t>（示例）</w:t>
      </w:r>
    </w:p>
    <w:p w14:paraId="11B89D58" w14:textId="7777777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19" w:name="_Ref4642"/>
      <w:r w:rsidRPr="000F5FF1">
        <w:rPr>
          <w:rFonts w:hint="eastAsia"/>
          <w:sz w:val="24"/>
          <w:szCs w:val="24"/>
        </w:rPr>
        <w:t>杨长汉</w:t>
      </w:r>
      <w:r w:rsidRPr="000F5FF1">
        <w:rPr>
          <w:rFonts w:hint="eastAsia"/>
          <w:sz w:val="24"/>
          <w:szCs w:val="24"/>
        </w:rPr>
        <w:t xml:space="preserve">. </w:t>
      </w:r>
      <w:r w:rsidRPr="000F5FF1">
        <w:rPr>
          <w:rFonts w:hint="eastAsia"/>
          <w:sz w:val="24"/>
          <w:szCs w:val="24"/>
        </w:rPr>
        <w:t>中国企业年金</w:t>
      </w:r>
      <w:r w:rsidRPr="000F5FF1">
        <w:rPr>
          <w:rFonts w:hint="eastAsia"/>
          <w:sz w:val="24"/>
          <w:szCs w:val="24"/>
        </w:rPr>
        <w:t>:</w:t>
      </w:r>
      <w:r w:rsidRPr="000F5FF1">
        <w:rPr>
          <w:rFonts w:hint="eastAsia"/>
          <w:sz w:val="24"/>
          <w:szCs w:val="24"/>
        </w:rPr>
        <w:t>发展评估、关键问题与政策建议</w:t>
      </w:r>
      <w:r w:rsidRPr="000F5FF1">
        <w:rPr>
          <w:rFonts w:hint="eastAsia"/>
          <w:sz w:val="24"/>
          <w:szCs w:val="24"/>
        </w:rPr>
        <w:t xml:space="preserve">[J]. </w:t>
      </w:r>
      <w:r w:rsidRPr="000F5FF1">
        <w:rPr>
          <w:rFonts w:hint="eastAsia"/>
          <w:sz w:val="24"/>
          <w:szCs w:val="24"/>
        </w:rPr>
        <w:t>地方财政研究</w:t>
      </w:r>
      <w:r w:rsidRPr="000F5FF1">
        <w:rPr>
          <w:rFonts w:hint="eastAsia"/>
          <w:sz w:val="24"/>
          <w:szCs w:val="24"/>
        </w:rPr>
        <w:t>, 2017(11):45-50.</w:t>
      </w:r>
      <w:bookmarkEnd w:id="19"/>
    </w:p>
    <w:p w14:paraId="7278E147" w14:textId="7777777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0" w:name="_Ref34928857"/>
      <w:r w:rsidRPr="000F5FF1">
        <w:rPr>
          <w:rFonts w:hint="eastAsia"/>
          <w:sz w:val="24"/>
          <w:szCs w:val="24"/>
        </w:rPr>
        <w:t>付秋实</w:t>
      </w:r>
      <w:r w:rsidRPr="000F5FF1">
        <w:rPr>
          <w:sz w:val="24"/>
          <w:szCs w:val="24"/>
        </w:rPr>
        <w:t xml:space="preserve">. </w:t>
      </w:r>
      <w:proofErr w:type="gramStart"/>
      <w:r w:rsidRPr="000F5FF1">
        <w:rPr>
          <w:sz w:val="24"/>
          <w:szCs w:val="24"/>
        </w:rPr>
        <w:t>税优政策</w:t>
      </w:r>
      <w:proofErr w:type="gramEnd"/>
      <w:r w:rsidRPr="000F5FF1">
        <w:rPr>
          <w:sz w:val="24"/>
          <w:szCs w:val="24"/>
        </w:rPr>
        <w:t>能否撬动企业年金发展</w:t>
      </w:r>
      <w:r w:rsidRPr="000F5FF1">
        <w:rPr>
          <w:sz w:val="24"/>
          <w:szCs w:val="24"/>
        </w:rPr>
        <w:t xml:space="preserve">[N]. </w:t>
      </w:r>
      <w:r w:rsidRPr="000F5FF1">
        <w:rPr>
          <w:sz w:val="24"/>
          <w:szCs w:val="24"/>
        </w:rPr>
        <w:t>金融时报</w:t>
      </w:r>
      <w:r w:rsidRPr="000F5FF1">
        <w:rPr>
          <w:sz w:val="24"/>
          <w:szCs w:val="24"/>
        </w:rPr>
        <w:t>,2014-02-19(010).</w:t>
      </w:r>
      <w:bookmarkEnd w:id="20"/>
    </w:p>
    <w:p w14:paraId="2267565C" w14:textId="7777777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1" w:name="_Ref35554196"/>
      <w:proofErr w:type="gramStart"/>
      <w:r w:rsidRPr="000F5FF1">
        <w:rPr>
          <w:rFonts w:hint="eastAsia"/>
          <w:sz w:val="24"/>
          <w:szCs w:val="24"/>
        </w:rPr>
        <w:t>人社部</w:t>
      </w:r>
      <w:proofErr w:type="gramEnd"/>
      <w:r w:rsidRPr="000F5FF1">
        <w:rPr>
          <w:rFonts w:hint="eastAsia"/>
          <w:sz w:val="24"/>
          <w:szCs w:val="24"/>
        </w:rPr>
        <w:t>法规司</w:t>
      </w:r>
      <w:r w:rsidRPr="000F5FF1">
        <w:rPr>
          <w:rFonts w:hint="eastAsia"/>
          <w:sz w:val="24"/>
          <w:szCs w:val="24"/>
        </w:rPr>
        <w:t xml:space="preserve">. </w:t>
      </w:r>
      <w:r w:rsidRPr="000F5FF1">
        <w:rPr>
          <w:rFonts w:hint="eastAsia"/>
          <w:sz w:val="24"/>
          <w:szCs w:val="24"/>
        </w:rPr>
        <w:t>企业年金试行办法</w:t>
      </w:r>
      <w:r w:rsidRPr="000F5FF1">
        <w:rPr>
          <w:rFonts w:hint="eastAsia"/>
          <w:sz w:val="24"/>
          <w:szCs w:val="24"/>
        </w:rPr>
        <w:t>[</w:t>
      </w:r>
      <w:r w:rsidRPr="000F5FF1">
        <w:rPr>
          <w:sz w:val="24"/>
          <w:szCs w:val="24"/>
        </w:rPr>
        <w:t>EB/OL]. (2004-01-</w:t>
      </w:r>
      <w:proofErr w:type="gramStart"/>
      <w:r w:rsidRPr="000F5FF1">
        <w:rPr>
          <w:sz w:val="24"/>
          <w:szCs w:val="24"/>
        </w:rPr>
        <w:t>06)[</w:t>
      </w:r>
      <w:proofErr w:type="gramEnd"/>
      <w:r w:rsidRPr="000F5FF1">
        <w:rPr>
          <w:sz w:val="24"/>
          <w:szCs w:val="24"/>
        </w:rPr>
        <w:t>2019-12-01]. http://www.mohrss.gov.cn/SYrlzyhshbzb/zcfg/flfg/gz/201705/t20170522_271192.html</w:t>
      </w:r>
      <w:bookmarkEnd w:id="21"/>
    </w:p>
    <w:p w14:paraId="7168BABF" w14:textId="7777777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2" w:name="_Ref34929179"/>
      <w:r w:rsidRPr="000F5FF1">
        <w:rPr>
          <w:rFonts w:hint="eastAsia"/>
          <w:sz w:val="24"/>
          <w:szCs w:val="24"/>
        </w:rPr>
        <w:t>董克用</w:t>
      </w:r>
      <w:r w:rsidRPr="000F5FF1">
        <w:rPr>
          <w:sz w:val="24"/>
          <w:szCs w:val="24"/>
        </w:rPr>
        <w:t>.</w:t>
      </w:r>
      <w:r w:rsidRPr="000F5FF1">
        <w:rPr>
          <w:sz w:val="24"/>
          <w:szCs w:val="24"/>
        </w:rPr>
        <w:t>我国养老金体系的发展历程、现状与改革路径</w:t>
      </w:r>
      <w:r w:rsidRPr="000F5FF1">
        <w:rPr>
          <w:sz w:val="24"/>
          <w:szCs w:val="24"/>
        </w:rPr>
        <w:t>[J].</w:t>
      </w:r>
      <w:r w:rsidRPr="000F5FF1">
        <w:rPr>
          <w:sz w:val="24"/>
          <w:szCs w:val="24"/>
        </w:rPr>
        <w:t>人民论坛</w:t>
      </w:r>
      <w:r w:rsidRPr="000F5FF1">
        <w:rPr>
          <w:sz w:val="24"/>
          <w:szCs w:val="24"/>
        </w:rPr>
        <w:t>·</w:t>
      </w:r>
      <w:r w:rsidRPr="000F5FF1">
        <w:rPr>
          <w:sz w:val="24"/>
          <w:szCs w:val="24"/>
        </w:rPr>
        <w:t>学术前沿</w:t>
      </w:r>
      <w:r w:rsidRPr="000F5FF1">
        <w:rPr>
          <w:sz w:val="24"/>
          <w:szCs w:val="24"/>
        </w:rPr>
        <w:t>,2018(22):98-106.</w:t>
      </w:r>
      <w:bookmarkEnd w:id="22"/>
    </w:p>
    <w:p w14:paraId="2C85BFBC" w14:textId="48EB34FC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3" w:name="_Ref41089998"/>
      <w:bookmarkStart w:id="24" w:name="_Hlk34930787"/>
      <w:r w:rsidRPr="000F5FF1">
        <w:rPr>
          <w:sz w:val="24"/>
          <w:szCs w:val="24"/>
        </w:rPr>
        <w:t xml:space="preserve">Muhammad SB, </w:t>
      </w:r>
      <w:proofErr w:type="spellStart"/>
      <w:r w:rsidRPr="000F5FF1">
        <w:rPr>
          <w:sz w:val="24"/>
          <w:szCs w:val="24"/>
        </w:rPr>
        <w:t>Shamsuddeen</w:t>
      </w:r>
      <w:proofErr w:type="spellEnd"/>
      <w:r w:rsidRPr="000F5FF1">
        <w:rPr>
          <w:sz w:val="24"/>
          <w:szCs w:val="24"/>
        </w:rPr>
        <w:t xml:space="preserve"> S, Yakubu S. Queuing Theory and ATM Service Optimization: Empirical Evidence from First Bank Plc, </w:t>
      </w:r>
      <w:proofErr w:type="spellStart"/>
      <w:r w:rsidRPr="000F5FF1">
        <w:rPr>
          <w:sz w:val="24"/>
          <w:szCs w:val="24"/>
        </w:rPr>
        <w:t>Kaura</w:t>
      </w:r>
      <w:proofErr w:type="spellEnd"/>
      <w:r w:rsidRPr="000F5FF1">
        <w:rPr>
          <w:sz w:val="24"/>
          <w:szCs w:val="24"/>
        </w:rPr>
        <w:t xml:space="preserve"> </w:t>
      </w:r>
      <w:proofErr w:type="spellStart"/>
      <w:r w:rsidRPr="000F5FF1">
        <w:rPr>
          <w:sz w:val="24"/>
          <w:szCs w:val="24"/>
        </w:rPr>
        <w:t>Namoda</w:t>
      </w:r>
      <w:proofErr w:type="spellEnd"/>
      <w:r w:rsidRPr="000F5FF1">
        <w:rPr>
          <w:sz w:val="24"/>
          <w:szCs w:val="24"/>
        </w:rPr>
        <w:t xml:space="preserve"> Branch, Zamfara </w:t>
      </w:r>
      <w:r w:rsidRPr="000F5FF1">
        <w:rPr>
          <w:sz w:val="24"/>
          <w:szCs w:val="24"/>
        </w:rPr>
        <w:lastRenderedPageBreak/>
        <w:t>State[J]. American Journal of Operations Management and Information Systems,2019,4(3)</w:t>
      </w:r>
      <w:r w:rsidR="00622B64">
        <w:rPr>
          <w:sz w:val="24"/>
          <w:szCs w:val="24"/>
        </w:rPr>
        <w:t>:80</w:t>
      </w:r>
      <w:r w:rsidRPr="000F5FF1">
        <w:rPr>
          <w:sz w:val="24"/>
          <w:szCs w:val="24"/>
        </w:rPr>
        <w:t>.</w:t>
      </w:r>
      <w:bookmarkEnd w:id="23"/>
    </w:p>
    <w:p w14:paraId="41D6937A" w14:textId="7777777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5" w:name="_Ref11434"/>
      <w:bookmarkEnd w:id="24"/>
      <w:r w:rsidRPr="000F5FF1">
        <w:rPr>
          <w:rFonts w:hint="eastAsia"/>
          <w:sz w:val="24"/>
          <w:szCs w:val="24"/>
        </w:rPr>
        <w:t>韩伯棠</w:t>
      </w:r>
      <w:r w:rsidRPr="000F5FF1">
        <w:rPr>
          <w:rFonts w:hint="eastAsia"/>
          <w:sz w:val="24"/>
          <w:szCs w:val="24"/>
        </w:rPr>
        <w:t xml:space="preserve">. </w:t>
      </w:r>
      <w:r w:rsidRPr="000F5FF1">
        <w:rPr>
          <w:rFonts w:hint="eastAsia"/>
          <w:sz w:val="24"/>
          <w:szCs w:val="24"/>
        </w:rPr>
        <w:t>管理运筹学</w:t>
      </w:r>
      <w:r w:rsidRPr="000F5FF1">
        <w:rPr>
          <w:rFonts w:hint="eastAsia"/>
          <w:sz w:val="24"/>
          <w:szCs w:val="24"/>
        </w:rPr>
        <w:t xml:space="preserve">[M]. </w:t>
      </w:r>
      <w:r w:rsidRPr="000F5FF1">
        <w:rPr>
          <w:rFonts w:hint="eastAsia"/>
          <w:sz w:val="24"/>
          <w:szCs w:val="24"/>
        </w:rPr>
        <w:t>高等教育出版社</w:t>
      </w:r>
      <w:r w:rsidRPr="000F5FF1">
        <w:rPr>
          <w:rFonts w:hint="eastAsia"/>
          <w:sz w:val="24"/>
          <w:szCs w:val="24"/>
        </w:rPr>
        <w:t>, 2015.</w:t>
      </w:r>
      <w:bookmarkEnd w:id="25"/>
    </w:p>
    <w:p w14:paraId="0FF74E96" w14:textId="2F8C5F47" w:rsidR="000F5FF1" w:rsidRPr="000F5FF1" w:rsidRDefault="000F5FF1" w:rsidP="00866D04">
      <w:pPr>
        <w:pStyle w:val="a8"/>
        <w:numPr>
          <w:ilvl w:val="0"/>
          <w:numId w:val="2"/>
        </w:numPr>
        <w:spacing w:line="440" w:lineRule="exact"/>
        <w:ind w:firstLineChars="0"/>
        <w:jc w:val="both"/>
        <w:rPr>
          <w:sz w:val="24"/>
          <w:szCs w:val="24"/>
        </w:rPr>
      </w:pPr>
      <w:bookmarkStart w:id="26" w:name="_Ref16643"/>
      <w:r w:rsidRPr="000F5FF1">
        <w:rPr>
          <w:rFonts w:hint="eastAsia"/>
          <w:sz w:val="24"/>
          <w:szCs w:val="24"/>
        </w:rPr>
        <w:t xml:space="preserve">Chen </w:t>
      </w:r>
      <w:proofErr w:type="gramStart"/>
      <w:r w:rsidRPr="000F5FF1">
        <w:rPr>
          <w:rFonts w:hint="eastAsia"/>
          <w:sz w:val="24"/>
          <w:szCs w:val="24"/>
        </w:rPr>
        <w:t>K .</w:t>
      </w:r>
      <w:proofErr w:type="gramEnd"/>
      <w:r w:rsidRPr="000F5FF1">
        <w:rPr>
          <w:rFonts w:hint="eastAsia"/>
          <w:sz w:val="24"/>
          <w:szCs w:val="24"/>
        </w:rPr>
        <w:t xml:space="preserve"> Introduction to the Queueing Theory[M]</w:t>
      </w:r>
      <w:r w:rsidR="00622B64">
        <w:rPr>
          <w:sz w:val="24"/>
          <w:szCs w:val="24"/>
        </w:rPr>
        <w:t>.</w:t>
      </w:r>
      <w:r w:rsidRPr="000F5FF1">
        <w:rPr>
          <w:rFonts w:hint="eastAsia"/>
          <w:sz w:val="24"/>
          <w:szCs w:val="24"/>
        </w:rPr>
        <w:t xml:space="preserve"> Performance Evaluation by Simulation and Analysis with Applications to Computer Networks. John Wiley &amp; Sons, Ltd, 2015.</w:t>
      </w:r>
      <w:bookmarkEnd w:id="26"/>
    </w:p>
    <w:sectPr w:rsidR="000F5FF1" w:rsidRPr="000F5FF1" w:rsidSect="001A3790">
      <w:footerReference w:type="default" r:id="rId12"/>
      <w:headerReference w:type="first" r:id="rId13"/>
      <w:footerReference w:type="first" r:id="rId14"/>
      <w:pgSz w:w="11907" w:h="16840" w:code="9"/>
      <w:pgMar w:top="1134" w:right="1361" w:bottom="709" w:left="1701" w:header="1418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AA35" w14:textId="77777777" w:rsidR="00353540" w:rsidRDefault="00353540" w:rsidP="009806F9">
      <w:r>
        <w:separator/>
      </w:r>
    </w:p>
  </w:endnote>
  <w:endnote w:type="continuationSeparator" w:id="0">
    <w:p w14:paraId="4A4DFE7E" w14:textId="77777777" w:rsidR="00353540" w:rsidRDefault="00353540" w:rsidP="0098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3CC2" w14:textId="77777777" w:rsidR="009806F9" w:rsidRDefault="009806F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1143A3CA" w14:textId="77777777" w:rsidR="009806F9" w:rsidRDefault="009806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BB6D" w14:textId="62D27285" w:rsidR="009806F9" w:rsidRDefault="00C334FC" w:rsidP="00C334FC">
    <w:pPr>
      <w:pStyle w:val="a5"/>
      <w:wordWrap w:val="0"/>
      <w:ind w:right="720"/>
      <w:jc w:val="right"/>
    </w:pPr>
    <w:r>
      <w:rPr>
        <w:rFonts w:hint="eastAsia"/>
      </w:rPr>
      <w:t xml:space="preserve"> </w:t>
    </w: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3788013"/>
      <w:docPartObj>
        <w:docPartGallery w:val="Page Numbers (Bottom of Page)"/>
        <w:docPartUnique/>
      </w:docPartObj>
    </w:sdtPr>
    <w:sdtEndPr/>
    <w:sdtContent>
      <w:p w14:paraId="40ABF887" w14:textId="70539EC2" w:rsidR="008F6052" w:rsidRDefault="008F6052" w:rsidP="00C334F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F6052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8482588"/>
      <w:docPartObj>
        <w:docPartGallery w:val="Page Numbers (Bottom of Page)"/>
        <w:docPartUnique/>
      </w:docPartObj>
    </w:sdtPr>
    <w:sdtEndPr/>
    <w:sdtContent>
      <w:p w14:paraId="6DB9B83A" w14:textId="33785051" w:rsidR="00BC2F2F" w:rsidRDefault="00BC2F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69A9F08" w14:textId="77777777" w:rsidR="00BC2F2F" w:rsidRDefault="00BC2F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5E2C1" w14:textId="77777777" w:rsidR="00353540" w:rsidRDefault="00353540" w:rsidP="009806F9">
      <w:r>
        <w:separator/>
      </w:r>
    </w:p>
  </w:footnote>
  <w:footnote w:type="continuationSeparator" w:id="0">
    <w:p w14:paraId="2D3D57B2" w14:textId="77777777" w:rsidR="00353540" w:rsidRDefault="00353540" w:rsidP="00980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0C5F1" w14:textId="0637C7DC" w:rsidR="00FD0D25" w:rsidRPr="001E5255" w:rsidRDefault="00FD0D25" w:rsidP="00FD0D25">
    <w:pPr>
      <w:pStyle w:val="a3"/>
      <w:rPr>
        <w:rFonts w:ascii="宋体" w:eastAsia="宋体" w:hAnsi="宋体"/>
        <w:sz w:val="21"/>
        <w:szCs w:val="21"/>
      </w:rPr>
    </w:pPr>
    <w:r w:rsidRPr="001E5255">
      <w:rPr>
        <w:rFonts w:ascii="宋体" w:eastAsia="宋体" w:hAnsi="宋体" w:hint="eastAsia"/>
        <w:sz w:val="21"/>
        <w:szCs w:val="21"/>
      </w:rPr>
      <w:t>北京理工大学硕士专业学位论文开题报告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B37B" w14:textId="77777777" w:rsidR="00BC2F2F" w:rsidRDefault="00BC2F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5756A"/>
    <w:multiLevelType w:val="multilevel"/>
    <w:tmpl w:val="1605756A"/>
    <w:lvl w:ilvl="0">
      <w:start w:val="1"/>
      <w:numFmt w:val="decimal"/>
      <w:lvlText w:val="[%1]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38293D"/>
    <w:multiLevelType w:val="hybridMultilevel"/>
    <w:tmpl w:val="93FA6824"/>
    <w:lvl w:ilvl="0" w:tplc="98D244F4">
      <w:start w:val="1"/>
      <w:numFmt w:val="japaneseCounting"/>
      <w:lvlText w:val="%1、"/>
      <w:lvlJc w:val="left"/>
      <w:pPr>
        <w:ind w:left="1111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E5D"/>
    <w:rsid w:val="000428B6"/>
    <w:rsid w:val="00046982"/>
    <w:rsid w:val="000539AF"/>
    <w:rsid w:val="00053C3F"/>
    <w:rsid w:val="0005449F"/>
    <w:rsid w:val="00054D94"/>
    <w:rsid w:val="0008478C"/>
    <w:rsid w:val="000A7039"/>
    <w:rsid w:val="000B26C0"/>
    <w:rsid w:val="000D3AA4"/>
    <w:rsid w:val="000F0C91"/>
    <w:rsid w:val="000F4282"/>
    <w:rsid w:val="000F5FF1"/>
    <w:rsid w:val="00122BF1"/>
    <w:rsid w:val="00134FFA"/>
    <w:rsid w:val="0013583F"/>
    <w:rsid w:val="0014500B"/>
    <w:rsid w:val="00175E52"/>
    <w:rsid w:val="0018071B"/>
    <w:rsid w:val="00197C42"/>
    <w:rsid w:val="001A3790"/>
    <w:rsid w:val="001B4F7C"/>
    <w:rsid w:val="001D155A"/>
    <w:rsid w:val="001D2FBE"/>
    <w:rsid w:val="001E3B27"/>
    <w:rsid w:val="001E5255"/>
    <w:rsid w:val="00200295"/>
    <w:rsid w:val="002039F7"/>
    <w:rsid w:val="0023150F"/>
    <w:rsid w:val="0023574A"/>
    <w:rsid w:val="00260A9E"/>
    <w:rsid w:val="00263F81"/>
    <w:rsid w:val="00271394"/>
    <w:rsid w:val="002A7333"/>
    <w:rsid w:val="002B707B"/>
    <w:rsid w:val="002D64F2"/>
    <w:rsid w:val="002E3897"/>
    <w:rsid w:val="002F360B"/>
    <w:rsid w:val="0030209F"/>
    <w:rsid w:val="0031120E"/>
    <w:rsid w:val="00313DB8"/>
    <w:rsid w:val="00330E5D"/>
    <w:rsid w:val="003328A8"/>
    <w:rsid w:val="00353540"/>
    <w:rsid w:val="00356D58"/>
    <w:rsid w:val="00363186"/>
    <w:rsid w:val="003931FE"/>
    <w:rsid w:val="003B37A1"/>
    <w:rsid w:val="003C226D"/>
    <w:rsid w:val="003C4D37"/>
    <w:rsid w:val="003D4BC0"/>
    <w:rsid w:val="003E796B"/>
    <w:rsid w:val="00430D24"/>
    <w:rsid w:val="00445845"/>
    <w:rsid w:val="00447D66"/>
    <w:rsid w:val="00447DB3"/>
    <w:rsid w:val="0045012D"/>
    <w:rsid w:val="004530EE"/>
    <w:rsid w:val="00460E46"/>
    <w:rsid w:val="00465D19"/>
    <w:rsid w:val="00482A27"/>
    <w:rsid w:val="00484656"/>
    <w:rsid w:val="004917C3"/>
    <w:rsid w:val="004945CE"/>
    <w:rsid w:val="004B4C69"/>
    <w:rsid w:val="004D02C4"/>
    <w:rsid w:val="004F25F2"/>
    <w:rsid w:val="004F6EBB"/>
    <w:rsid w:val="00515032"/>
    <w:rsid w:val="005200AA"/>
    <w:rsid w:val="005240F2"/>
    <w:rsid w:val="00530856"/>
    <w:rsid w:val="0054595A"/>
    <w:rsid w:val="00552DF7"/>
    <w:rsid w:val="00563414"/>
    <w:rsid w:val="0056516F"/>
    <w:rsid w:val="0056637F"/>
    <w:rsid w:val="005741C9"/>
    <w:rsid w:val="00585869"/>
    <w:rsid w:val="005925E2"/>
    <w:rsid w:val="005A4A0A"/>
    <w:rsid w:val="005B0D6D"/>
    <w:rsid w:val="005C3135"/>
    <w:rsid w:val="005D36DD"/>
    <w:rsid w:val="005E2420"/>
    <w:rsid w:val="005E4F8F"/>
    <w:rsid w:val="005F3F27"/>
    <w:rsid w:val="006069BE"/>
    <w:rsid w:val="00617787"/>
    <w:rsid w:val="00622B64"/>
    <w:rsid w:val="006264D2"/>
    <w:rsid w:val="006341BC"/>
    <w:rsid w:val="0068314F"/>
    <w:rsid w:val="00692867"/>
    <w:rsid w:val="00693756"/>
    <w:rsid w:val="006B1878"/>
    <w:rsid w:val="006B1AF6"/>
    <w:rsid w:val="006C03AA"/>
    <w:rsid w:val="006C5C2F"/>
    <w:rsid w:val="006C75ED"/>
    <w:rsid w:val="006D15CB"/>
    <w:rsid w:val="00707F17"/>
    <w:rsid w:val="00735FC2"/>
    <w:rsid w:val="00736989"/>
    <w:rsid w:val="0077581A"/>
    <w:rsid w:val="00817421"/>
    <w:rsid w:val="00866D04"/>
    <w:rsid w:val="00883FE1"/>
    <w:rsid w:val="00884A7F"/>
    <w:rsid w:val="008F300A"/>
    <w:rsid w:val="008F6052"/>
    <w:rsid w:val="00910A91"/>
    <w:rsid w:val="00927528"/>
    <w:rsid w:val="0094004A"/>
    <w:rsid w:val="009806F9"/>
    <w:rsid w:val="00983244"/>
    <w:rsid w:val="009D5944"/>
    <w:rsid w:val="00A01C51"/>
    <w:rsid w:val="00A04A0D"/>
    <w:rsid w:val="00A157B1"/>
    <w:rsid w:val="00A2249E"/>
    <w:rsid w:val="00A25CBB"/>
    <w:rsid w:val="00A5303C"/>
    <w:rsid w:val="00A537F6"/>
    <w:rsid w:val="00A7356A"/>
    <w:rsid w:val="00A829C3"/>
    <w:rsid w:val="00AC39AE"/>
    <w:rsid w:val="00AC4139"/>
    <w:rsid w:val="00AC51A3"/>
    <w:rsid w:val="00AD3E2F"/>
    <w:rsid w:val="00AD4F0E"/>
    <w:rsid w:val="00AF7FFC"/>
    <w:rsid w:val="00B158CB"/>
    <w:rsid w:val="00B464A6"/>
    <w:rsid w:val="00BA0BD7"/>
    <w:rsid w:val="00BB7822"/>
    <w:rsid w:val="00BB7AC6"/>
    <w:rsid w:val="00BC2F2F"/>
    <w:rsid w:val="00BD42F6"/>
    <w:rsid w:val="00BD7CEF"/>
    <w:rsid w:val="00BE2027"/>
    <w:rsid w:val="00C062F5"/>
    <w:rsid w:val="00C14C1A"/>
    <w:rsid w:val="00C22154"/>
    <w:rsid w:val="00C253B1"/>
    <w:rsid w:val="00C334FC"/>
    <w:rsid w:val="00C4164C"/>
    <w:rsid w:val="00C754BC"/>
    <w:rsid w:val="00C81E7B"/>
    <w:rsid w:val="00C92120"/>
    <w:rsid w:val="00CA0150"/>
    <w:rsid w:val="00CA087D"/>
    <w:rsid w:val="00CA46CA"/>
    <w:rsid w:val="00CD4A99"/>
    <w:rsid w:val="00CD7540"/>
    <w:rsid w:val="00CE1210"/>
    <w:rsid w:val="00CF1AFA"/>
    <w:rsid w:val="00D233DA"/>
    <w:rsid w:val="00D322C0"/>
    <w:rsid w:val="00D5025A"/>
    <w:rsid w:val="00D65FDA"/>
    <w:rsid w:val="00D73448"/>
    <w:rsid w:val="00D81208"/>
    <w:rsid w:val="00D84CC5"/>
    <w:rsid w:val="00D93A85"/>
    <w:rsid w:val="00D950D1"/>
    <w:rsid w:val="00DC4999"/>
    <w:rsid w:val="00DC525D"/>
    <w:rsid w:val="00E070B7"/>
    <w:rsid w:val="00E123A9"/>
    <w:rsid w:val="00E145A2"/>
    <w:rsid w:val="00E3101F"/>
    <w:rsid w:val="00E32FD1"/>
    <w:rsid w:val="00E35E95"/>
    <w:rsid w:val="00E4652A"/>
    <w:rsid w:val="00E6003A"/>
    <w:rsid w:val="00E63916"/>
    <w:rsid w:val="00E90F64"/>
    <w:rsid w:val="00E924C4"/>
    <w:rsid w:val="00E92596"/>
    <w:rsid w:val="00EA458C"/>
    <w:rsid w:val="00EA7D5C"/>
    <w:rsid w:val="00ED2D29"/>
    <w:rsid w:val="00ED7696"/>
    <w:rsid w:val="00F14990"/>
    <w:rsid w:val="00F162E4"/>
    <w:rsid w:val="00F2030E"/>
    <w:rsid w:val="00F32400"/>
    <w:rsid w:val="00F42222"/>
    <w:rsid w:val="00F47034"/>
    <w:rsid w:val="00F62E28"/>
    <w:rsid w:val="00F75CB4"/>
    <w:rsid w:val="00F76ED4"/>
    <w:rsid w:val="00F7793C"/>
    <w:rsid w:val="00F82882"/>
    <w:rsid w:val="00F92622"/>
    <w:rsid w:val="00FA2EA0"/>
    <w:rsid w:val="00FA35F1"/>
    <w:rsid w:val="00FB0671"/>
    <w:rsid w:val="00FD0D25"/>
    <w:rsid w:val="00FD0D9D"/>
    <w:rsid w:val="00FD5741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BE87B"/>
  <w15:docId w15:val="{DF03F3EC-4A3F-4522-B53C-72D9B2EC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F9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6F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6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6F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6F9"/>
    <w:rPr>
      <w:sz w:val="18"/>
      <w:szCs w:val="18"/>
    </w:rPr>
  </w:style>
  <w:style w:type="character" w:styleId="a7">
    <w:name w:val="page number"/>
    <w:basedOn w:val="a0"/>
    <w:rsid w:val="009806F9"/>
  </w:style>
  <w:style w:type="paragraph" w:styleId="a8">
    <w:name w:val="List Paragraph"/>
    <w:basedOn w:val="a"/>
    <w:uiPriority w:val="34"/>
    <w:qFormat/>
    <w:rsid w:val="00FF46CD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8F605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F6052"/>
    <w:rPr>
      <w:rFonts w:ascii="Times New Roman" w:eastAsia="宋体" w:hAnsi="Times New Roman" w:cs="Times New Roman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D3AA4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0D3AA4"/>
  </w:style>
  <w:style w:type="character" w:customStyle="1" w:styleId="ad">
    <w:name w:val="批注文字 字符"/>
    <w:basedOn w:val="a0"/>
    <w:link w:val="ac"/>
    <w:uiPriority w:val="99"/>
    <w:semiHidden/>
    <w:rsid w:val="000D3AA4"/>
    <w:rPr>
      <w:rFonts w:ascii="Times New Roman" w:eastAsia="宋体" w:hAnsi="Times New Roman" w:cs="Times New Roman"/>
      <w:kern w:val="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3AA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D3AA4"/>
    <w:rPr>
      <w:rFonts w:ascii="Times New Roman" w:eastAsia="宋体" w:hAnsi="Times New Roman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24037;&#20316;&#31807;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Sheet2!$A$2</c:f>
              <c:strCache>
                <c:ptCount val="1"/>
                <c:pt idx="0">
                  <c:v>中国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Sheet2!$B$2:$I$2</c:f>
              <c:numCache>
                <c:formatCode>General</c:formatCode>
                <c:ptCount val="8"/>
                <c:pt idx="0">
                  <c:v>1.38</c:v>
                </c:pt>
                <c:pt idx="1">
                  <c:v>1.38</c:v>
                </c:pt>
                <c:pt idx="2">
                  <c:v>1.46</c:v>
                </c:pt>
                <c:pt idx="3">
                  <c:v>1.68</c:v>
                </c:pt>
                <c:pt idx="4">
                  <c:v>1.73</c:v>
                </c:pt>
                <c:pt idx="5">
                  <c:v>1.79</c:v>
                </c:pt>
                <c:pt idx="6">
                  <c:v>1.93</c:v>
                </c:pt>
                <c:pt idx="7">
                  <c:v>2.0099999999999998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D3A-457C-8847-4F0B2CD62D9D}"/>
            </c:ext>
          </c:extLst>
        </c:ser>
        <c:ser>
          <c:idx val="1"/>
          <c:order val="1"/>
          <c:tx>
            <c:strRef>
              <c:f>Sheet2!$A$3</c:f>
              <c:strCache>
                <c:ptCount val="1"/>
                <c:pt idx="0">
                  <c:v>美国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Sheet2!$B$3:$I$3</c:f>
              <c:numCache>
                <c:formatCode>General</c:formatCode>
                <c:ptCount val="8"/>
                <c:pt idx="0">
                  <c:v>2.5499999999999998</c:v>
                </c:pt>
                <c:pt idx="1">
                  <c:v>2.63</c:v>
                </c:pt>
                <c:pt idx="2">
                  <c:v>2.77</c:v>
                </c:pt>
                <c:pt idx="3">
                  <c:v>2.82</c:v>
                </c:pt>
                <c:pt idx="4">
                  <c:v>2.74</c:v>
                </c:pt>
                <c:pt idx="5">
                  <c:v>2.77</c:v>
                </c:pt>
                <c:pt idx="6">
                  <c:v>2.81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D3A-457C-8847-4F0B2CD62D9D}"/>
            </c:ext>
          </c:extLst>
        </c:ser>
        <c:ser>
          <c:idx val="2"/>
          <c:order val="2"/>
          <c:tx>
            <c:strRef>
              <c:f>Sheet2!$A$4</c:f>
              <c:strCache>
                <c:ptCount val="1"/>
                <c:pt idx="0">
                  <c:v>日本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Sheet2!$B$4:$I$4</c:f>
              <c:numCache>
                <c:formatCode>General</c:formatCode>
                <c:ptCount val="8"/>
                <c:pt idx="0">
                  <c:v>3.41</c:v>
                </c:pt>
                <c:pt idx="1">
                  <c:v>3.46</c:v>
                </c:pt>
                <c:pt idx="2">
                  <c:v>3.47</c:v>
                </c:pt>
                <c:pt idx="3">
                  <c:v>3.36</c:v>
                </c:pt>
                <c:pt idx="4">
                  <c:v>3.25</c:v>
                </c:pt>
                <c:pt idx="5">
                  <c:v>3.38</c:v>
                </c:pt>
                <c:pt idx="6">
                  <c:v>3.34</c:v>
                </c:pt>
                <c:pt idx="7">
                  <c:v>3.47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D3A-457C-8847-4F0B2CD62D9D}"/>
            </c:ext>
          </c:extLst>
        </c:ser>
        <c:ser>
          <c:idx val="3"/>
          <c:order val="3"/>
          <c:tx>
            <c:strRef>
              <c:f>Sheet2!$A$5</c:f>
              <c:strCache>
                <c:ptCount val="1"/>
                <c:pt idx="0">
                  <c:v>英国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Sheet2!$B$5:$I$5</c:f>
              <c:numCache>
                <c:formatCode>General</c:formatCode>
                <c:ptCount val="8"/>
                <c:pt idx="0">
                  <c:v>1.65</c:v>
                </c:pt>
                <c:pt idx="1">
                  <c:v>1.69</c:v>
                </c:pt>
                <c:pt idx="2">
                  <c:v>1.69</c:v>
                </c:pt>
                <c:pt idx="3">
                  <c:v>1.75</c:v>
                </c:pt>
                <c:pt idx="4">
                  <c:v>1.69</c:v>
                </c:pt>
                <c:pt idx="5">
                  <c:v>1.69</c:v>
                </c:pt>
                <c:pt idx="6">
                  <c:v>1.63</c:v>
                </c:pt>
                <c:pt idx="7">
                  <c:v>1.63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D3A-457C-8847-4F0B2CD62D9D}"/>
            </c:ext>
          </c:extLst>
        </c:ser>
        <c:ser>
          <c:idx val="4"/>
          <c:order val="4"/>
          <c:tx>
            <c:strRef>
              <c:f>Sheet2!$A$6</c:f>
              <c:strCache>
                <c:ptCount val="1"/>
                <c:pt idx="0">
                  <c:v>德国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Sheet2!$B$6:$I$6</c:f>
              <c:numCache>
                <c:formatCode>General</c:formatCode>
                <c:ptCount val="8"/>
                <c:pt idx="0">
                  <c:v>2.46</c:v>
                </c:pt>
                <c:pt idx="1">
                  <c:v>2.4500000000000002</c:v>
                </c:pt>
                <c:pt idx="2">
                  <c:v>2.6</c:v>
                </c:pt>
                <c:pt idx="3">
                  <c:v>2.73</c:v>
                </c:pt>
                <c:pt idx="4">
                  <c:v>2.72</c:v>
                </c:pt>
                <c:pt idx="5">
                  <c:v>2.8</c:v>
                </c:pt>
                <c:pt idx="6">
                  <c:v>2.88</c:v>
                </c:pt>
                <c:pt idx="7">
                  <c:v>2.85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D3A-457C-8847-4F0B2CD62D9D}"/>
            </c:ext>
          </c:extLst>
        </c:ser>
        <c:ser>
          <c:idx val="5"/>
          <c:order val="5"/>
          <c:tx>
            <c:strRef>
              <c:f>Sheet2!$A$7</c:f>
              <c:strCache>
                <c:ptCount val="1"/>
                <c:pt idx="0">
                  <c:v>以色列</c:v>
                </c:pt>
              </c:strCache>
            </c:strRef>
          </c:tx>
          <c:marker>
            <c:symbol val="none"/>
          </c:marker>
          <c:cat>
            <c:numRef>
              <c:f>Sheet2!$B$1:$I$1</c:f>
              <c:numCache>
                <c:formatCode>General</c:formatCode>
                <c:ptCount val="8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</c:numCache>
            </c:numRef>
          </c:cat>
          <c:val>
            <c:numRef>
              <c:f>Sheet2!$B$7:$I$7</c:f>
              <c:numCache>
                <c:formatCode>General</c:formatCode>
                <c:ptCount val="8"/>
                <c:pt idx="0">
                  <c:v>4.1900000000000004</c:v>
                </c:pt>
                <c:pt idx="1">
                  <c:v>4.4800000000000004</c:v>
                </c:pt>
                <c:pt idx="2">
                  <c:v>4.3899999999999997</c:v>
                </c:pt>
                <c:pt idx="3">
                  <c:v>4.1500000000000004</c:v>
                </c:pt>
                <c:pt idx="4">
                  <c:v>3.96</c:v>
                </c:pt>
                <c:pt idx="5">
                  <c:v>4.0999999999999996</c:v>
                </c:pt>
                <c:pt idx="6">
                  <c:v>4.25</c:v>
                </c:pt>
                <c:pt idx="7">
                  <c:v>4.21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D3A-457C-8847-4F0B2CD62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5458688"/>
        <c:axId val="185460224"/>
      </c:lineChart>
      <c:catAx>
        <c:axId val="18545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zh-CN"/>
          </a:p>
        </c:txPr>
        <c:crossAx val="185460224"/>
        <c:crosses val="autoZero"/>
        <c:auto val="1"/>
        <c:lblAlgn val="ctr"/>
        <c:lblOffset val="100"/>
        <c:noMultiLvlLbl val="0"/>
      </c:catAx>
      <c:valAx>
        <c:axId val="185460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zh-CN"/>
          </a:p>
        </c:txPr>
        <c:crossAx val="185458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办公室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办公室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办公室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9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 mengfei</dc:creator>
  <cp:keywords/>
  <dc:description/>
  <cp:lastModifiedBy>Administrator</cp:lastModifiedBy>
  <cp:revision>176</cp:revision>
  <dcterms:created xsi:type="dcterms:W3CDTF">2020-12-01T01:11:00Z</dcterms:created>
  <dcterms:modified xsi:type="dcterms:W3CDTF">2024-05-07T08:32:00Z</dcterms:modified>
</cp:coreProperties>
</file>